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3D" w:rsidRPr="003273AB" w:rsidRDefault="00E6543E" w:rsidP="009E1FF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3273AB">
        <w:rPr>
          <w:rFonts w:ascii="Calibri" w:hAnsi="Calibri" w:cs="Calibri"/>
          <w:b/>
          <w:sz w:val="28"/>
          <w:szCs w:val="28"/>
        </w:rPr>
        <w:t>ESTADO DO RIO GRA</w:t>
      </w:r>
      <w:r w:rsidR="009E1FF3" w:rsidRPr="003273AB">
        <w:rPr>
          <w:rFonts w:ascii="Calibri" w:hAnsi="Calibri" w:cs="Calibri"/>
          <w:b/>
          <w:sz w:val="28"/>
          <w:szCs w:val="28"/>
        </w:rPr>
        <w:t>NDE DO SUL</w:t>
      </w:r>
    </w:p>
    <w:p w:rsidR="009E1FF3" w:rsidRPr="003273AB" w:rsidRDefault="009E1FF3" w:rsidP="009E1FF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3273AB">
        <w:rPr>
          <w:rFonts w:ascii="Calibri" w:hAnsi="Calibri" w:cs="Calibri"/>
          <w:b/>
          <w:sz w:val="28"/>
          <w:szCs w:val="28"/>
        </w:rPr>
        <w:t>PREFEITURA MUNICIPAL</w:t>
      </w:r>
      <w:r w:rsidR="0022459C">
        <w:rPr>
          <w:rFonts w:ascii="Calibri" w:hAnsi="Calibri" w:cs="Calibri"/>
          <w:b/>
          <w:sz w:val="28"/>
          <w:szCs w:val="28"/>
        </w:rPr>
        <w:t xml:space="preserve"> DE QUARAÍ</w:t>
      </w:r>
    </w:p>
    <w:p w:rsidR="009E1FF3" w:rsidRDefault="009E1FF3" w:rsidP="009E1FF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3273AB">
        <w:rPr>
          <w:rFonts w:ascii="Calibri" w:hAnsi="Calibri" w:cs="Calibri"/>
          <w:b/>
          <w:sz w:val="28"/>
          <w:szCs w:val="28"/>
        </w:rPr>
        <w:t>SECRETARIA MUNICIPAL DE SAÚDE</w:t>
      </w:r>
    </w:p>
    <w:p w:rsidR="0022459C" w:rsidRPr="003273AB" w:rsidRDefault="0022459C" w:rsidP="009E1FF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PROCESSO SELETIVO SIMPLIFICADO</w:t>
      </w:r>
    </w:p>
    <w:p w:rsidR="009E1FF3" w:rsidRPr="003273AB" w:rsidRDefault="009E1FF3" w:rsidP="009E1FF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E1FF3" w:rsidRPr="003273AB" w:rsidRDefault="000105C6" w:rsidP="009E1FF3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EDITAL 01/2020</w:t>
      </w:r>
    </w:p>
    <w:p w:rsidR="009E1FF3" w:rsidRPr="003273AB" w:rsidRDefault="009E1FF3" w:rsidP="009E1FF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E1FF3" w:rsidRPr="003273AB" w:rsidRDefault="009E1FF3" w:rsidP="009E1FF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273AB">
        <w:rPr>
          <w:rFonts w:ascii="Calibri" w:hAnsi="Calibri" w:cs="Calibri"/>
          <w:b/>
          <w:sz w:val="24"/>
          <w:szCs w:val="24"/>
        </w:rPr>
        <w:t>O MUNICIPIO DE QUARAÍ</w:t>
      </w:r>
      <w:r w:rsidRPr="003273AB">
        <w:rPr>
          <w:rFonts w:ascii="Calibri" w:hAnsi="Calibri" w:cs="Calibri"/>
          <w:sz w:val="24"/>
          <w:szCs w:val="24"/>
        </w:rPr>
        <w:t xml:space="preserve">, representado pelo senhor </w:t>
      </w:r>
      <w:r w:rsidR="00071938" w:rsidRPr="003273AB">
        <w:rPr>
          <w:rFonts w:ascii="Calibri" w:hAnsi="Calibri" w:cs="Calibri"/>
          <w:sz w:val="24"/>
          <w:szCs w:val="24"/>
        </w:rPr>
        <w:t>Mario Raul da Rosa Correa</w:t>
      </w:r>
      <w:r w:rsidRPr="003273AB">
        <w:rPr>
          <w:rFonts w:ascii="Calibri" w:hAnsi="Calibri" w:cs="Calibri"/>
          <w:sz w:val="24"/>
          <w:szCs w:val="24"/>
        </w:rPr>
        <w:t>, Prefeito Municipal, com amparo na Constituição Federal (Art. 37, inciso IX) e na</w:t>
      </w:r>
      <w:r w:rsidR="00060280" w:rsidRPr="003273AB">
        <w:rPr>
          <w:rFonts w:ascii="Calibri" w:hAnsi="Calibri" w:cs="Calibri"/>
          <w:sz w:val="24"/>
          <w:szCs w:val="24"/>
        </w:rPr>
        <w:t xml:space="preserve"> </w:t>
      </w:r>
      <w:r w:rsidRPr="003273AB">
        <w:rPr>
          <w:rFonts w:ascii="Calibri" w:hAnsi="Calibri" w:cs="Calibri"/>
          <w:sz w:val="24"/>
          <w:szCs w:val="24"/>
        </w:rPr>
        <w:t>Lei nº</w:t>
      </w:r>
      <w:r w:rsidR="00060280" w:rsidRPr="003273AB">
        <w:rPr>
          <w:rFonts w:ascii="Calibri" w:hAnsi="Calibri" w:cs="Calibri"/>
          <w:sz w:val="24"/>
          <w:szCs w:val="24"/>
        </w:rPr>
        <w:t xml:space="preserve"> </w:t>
      </w:r>
      <w:r w:rsidR="00586126">
        <w:rPr>
          <w:rFonts w:ascii="Calibri" w:hAnsi="Calibri" w:cs="Calibri"/>
          <w:sz w:val="24"/>
          <w:szCs w:val="24"/>
        </w:rPr>
        <w:t>3.682 de 14 de novembro de 2019</w:t>
      </w:r>
      <w:r w:rsidR="000105C6">
        <w:rPr>
          <w:rFonts w:ascii="Calibri" w:hAnsi="Calibri" w:cs="Calibri"/>
          <w:sz w:val="24"/>
          <w:szCs w:val="24"/>
        </w:rPr>
        <w:t>, Lei 3.670 de 12 de setembro de 2019</w:t>
      </w:r>
      <w:r w:rsidR="00071938" w:rsidRPr="003273AB">
        <w:rPr>
          <w:rFonts w:ascii="Calibri" w:hAnsi="Calibri" w:cs="Calibri"/>
          <w:sz w:val="24"/>
          <w:szCs w:val="24"/>
        </w:rPr>
        <w:t xml:space="preserve"> e Lei n.º 3.289 de 10 de março de 2015</w:t>
      </w:r>
      <w:r w:rsidRPr="003273AB">
        <w:rPr>
          <w:rFonts w:ascii="Calibri" w:hAnsi="Calibri" w:cs="Calibri"/>
          <w:sz w:val="24"/>
          <w:szCs w:val="24"/>
        </w:rPr>
        <w:t>, no uso de suas atribuições legais, considerando a inexistência de</w:t>
      </w:r>
      <w:r w:rsidR="00075638" w:rsidRPr="003273AB">
        <w:rPr>
          <w:rFonts w:ascii="Calibri" w:hAnsi="Calibri" w:cs="Calibri"/>
          <w:sz w:val="24"/>
          <w:szCs w:val="24"/>
        </w:rPr>
        <w:t xml:space="preserve"> funcionários efetivos em nú</w:t>
      </w:r>
      <w:r w:rsidR="00D9687D" w:rsidRPr="003273AB">
        <w:rPr>
          <w:rFonts w:ascii="Calibri" w:hAnsi="Calibri" w:cs="Calibri"/>
          <w:sz w:val="24"/>
          <w:szCs w:val="24"/>
        </w:rPr>
        <w:t>mero compatível com a demanda da Prefeitura Municipal</w:t>
      </w:r>
      <w:r w:rsidRPr="003273AB">
        <w:rPr>
          <w:rFonts w:ascii="Calibri" w:hAnsi="Calibri" w:cs="Calibri"/>
          <w:sz w:val="24"/>
          <w:szCs w:val="24"/>
        </w:rPr>
        <w:t xml:space="preserve"> de Quaraí/RS, torna público que se encontram abertas as inscrições para CONTRATAÇÃO POR TEMPO DETERMINADO </w:t>
      </w:r>
      <w:r w:rsidR="00331208" w:rsidRPr="003273AB">
        <w:rPr>
          <w:rFonts w:ascii="Calibri" w:hAnsi="Calibri" w:cs="Calibri"/>
          <w:sz w:val="24"/>
          <w:szCs w:val="24"/>
        </w:rPr>
        <w:t>PARA O</w:t>
      </w:r>
      <w:r w:rsidR="00586126">
        <w:rPr>
          <w:rFonts w:ascii="Calibri" w:hAnsi="Calibri" w:cs="Calibri"/>
          <w:sz w:val="24"/>
          <w:szCs w:val="24"/>
        </w:rPr>
        <w:t>S</w:t>
      </w:r>
      <w:r w:rsidR="00331208" w:rsidRPr="003273AB">
        <w:rPr>
          <w:rFonts w:ascii="Calibri" w:hAnsi="Calibri" w:cs="Calibri"/>
          <w:sz w:val="24"/>
          <w:szCs w:val="24"/>
        </w:rPr>
        <w:t xml:space="preserve"> CARGO</w:t>
      </w:r>
      <w:r w:rsidR="00586126">
        <w:rPr>
          <w:rFonts w:ascii="Calibri" w:hAnsi="Calibri" w:cs="Calibri"/>
          <w:sz w:val="24"/>
          <w:szCs w:val="24"/>
        </w:rPr>
        <w:t>S</w:t>
      </w:r>
      <w:r w:rsidR="00331208" w:rsidRPr="003273AB">
        <w:rPr>
          <w:rFonts w:ascii="Calibri" w:hAnsi="Calibri" w:cs="Calibri"/>
          <w:sz w:val="24"/>
          <w:szCs w:val="24"/>
        </w:rPr>
        <w:t xml:space="preserve"> DE</w:t>
      </w:r>
      <w:r w:rsidR="00C31012">
        <w:rPr>
          <w:rFonts w:ascii="Calibri" w:hAnsi="Calibri" w:cs="Calibri"/>
          <w:sz w:val="24"/>
          <w:szCs w:val="24"/>
        </w:rPr>
        <w:t xml:space="preserve"> AGENTE DE COMBATE A </w:t>
      </w:r>
      <w:r w:rsidR="000105C6">
        <w:rPr>
          <w:rFonts w:ascii="Calibri" w:hAnsi="Calibri" w:cs="Calibri"/>
          <w:sz w:val="24"/>
          <w:szCs w:val="24"/>
        </w:rPr>
        <w:t>ENDEMIAS, PEDREIROS, DENTISTA E</w:t>
      </w:r>
      <w:r w:rsidR="00C31012">
        <w:rPr>
          <w:rFonts w:ascii="Calibri" w:hAnsi="Calibri" w:cs="Calibri"/>
          <w:sz w:val="24"/>
          <w:szCs w:val="24"/>
        </w:rPr>
        <w:t xml:space="preserve"> MEDICO e </w:t>
      </w:r>
      <w:r w:rsidR="00060280" w:rsidRPr="003273AB">
        <w:rPr>
          <w:rFonts w:ascii="Calibri" w:hAnsi="Calibri" w:cs="Calibri"/>
          <w:sz w:val="24"/>
          <w:szCs w:val="24"/>
        </w:rPr>
        <w:t xml:space="preserve">PARA </w:t>
      </w:r>
      <w:r w:rsidRPr="003273AB">
        <w:rPr>
          <w:rFonts w:ascii="Calibri" w:hAnsi="Calibri" w:cs="Calibri"/>
          <w:sz w:val="24"/>
          <w:szCs w:val="24"/>
        </w:rPr>
        <w:t xml:space="preserve">COMPOR O </w:t>
      </w:r>
      <w:r w:rsidR="00C953D4" w:rsidRPr="003273AB">
        <w:rPr>
          <w:rFonts w:ascii="Calibri" w:hAnsi="Calibri" w:cs="Calibri"/>
          <w:sz w:val="24"/>
          <w:szCs w:val="24"/>
        </w:rPr>
        <w:t xml:space="preserve">CADASTRO </w:t>
      </w:r>
      <w:r w:rsidR="000E5D78">
        <w:rPr>
          <w:rFonts w:ascii="Calibri" w:hAnsi="Calibri" w:cs="Calibri"/>
          <w:sz w:val="24"/>
          <w:szCs w:val="24"/>
        </w:rPr>
        <w:t xml:space="preserve">DE RESERVAS DE VAGAS, </w:t>
      </w:r>
      <w:r w:rsidRPr="003273AB">
        <w:rPr>
          <w:rFonts w:ascii="Calibri" w:hAnsi="Calibri" w:cs="Calibri"/>
          <w:sz w:val="24"/>
          <w:szCs w:val="24"/>
        </w:rPr>
        <w:t xml:space="preserve">observadas as normas e procedimentos deste Edital. </w:t>
      </w:r>
    </w:p>
    <w:p w:rsidR="009E1FF3" w:rsidRPr="003273AB" w:rsidRDefault="009E1FF3" w:rsidP="009E1FF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E1FF3" w:rsidRPr="007B265A" w:rsidRDefault="009E1FF3" w:rsidP="009E1FF3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proofErr w:type="gramStart"/>
      <w:r w:rsidRPr="007B265A">
        <w:rPr>
          <w:rFonts w:ascii="Calibri" w:hAnsi="Calibri" w:cs="Calibri"/>
          <w:sz w:val="24"/>
          <w:szCs w:val="24"/>
          <w:u w:val="single"/>
        </w:rPr>
        <w:t>1.</w:t>
      </w:r>
      <w:proofErr w:type="gramEnd"/>
      <w:r w:rsidRPr="007B265A">
        <w:rPr>
          <w:rFonts w:ascii="Calibri" w:hAnsi="Calibri" w:cs="Calibri"/>
          <w:sz w:val="24"/>
          <w:szCs w:val="24"/>
          <w:u w:val="single"/>
        </w:rPr>
        <w:t>DA</w:t>
      </w:r>
      <w:r w:rsidR="00C953D4" w:rsidRPr="007B265A">
        <w:rPr>
          <w:rFonts w:ascii="Calibri" w:hAnsi="Calibri" w:cs="Calibri"/>
          <w:sz w:val="24"/>
          <w:szCs w:val="24"/>
          <w:u w:val="single"/>
        </w:rPr>
        <w:t>S VAGAS</w:t>
      </w:r>
      <w:r w:rsidR="00B15FFF" w:rsidRPr="007B265A">
        <w:rPr>
          <w:rFonts w:ascii="Calibri" w:hAnsi="Calibri" w:cs="Calibri"/>
          <w:sz w:val="24"/>
          <w:szCs w:val="24"/>
          <w:u w:val="single"/>
        </w:rPr>
        <w:t xml:space="preserve">, </w:t>
      </w:r>
      <w:r w:rsidR="008C4C34" w:rsidRPr="007B265A">
        <w:rPr>
          <w:rFonts w:ascii="Calibri" w:hAnsi="Calibri" w:cs="Calibri"/>
          <w:sz w:val="24"/>
          <w:szCs w:val="24"/>
          <w:u w:val="single"/>
        </w:rPr>
        <w:t>DAS ATRIBUIÇÕES DO</w:t>
      </w:r>
      <w:r w:rsidR="00B15FFF" w:rsidRPr="007B265A">
        <w:rPr>
          <w:rFonts w:ascii="Calibri" w:hAnsi="Calibri" w:cs="Calibri"/>
          <w:sz w:val="24"/>
          <w:szCs w:val="24"/>
          <w:u w:val="single"/>
        </w:rPr>
        <w:t xml:space="preserve"> CARGO, CARGA HORARIA E VENCIMENTOS</w:t>
      </w:r>
      <w:r w:rsidR="00A85291">
        <w:rPr>
          <w:rFonts w:ascii="Calibri" w:hAnsi="Calibri" w:cs="Calibri"/>
          <w:sz w:val="24"/>
          <w:szCs w:val="24"/>
          <w:u w:val="single"/>
        </w:rPr>
        <w:t>:</w:t>
      </w:r>
    </w:p>
    <w:p w:rsidR="00BB7942" w:rsidRDefault="00C953D4" w:rsidP="009E1FF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273AB">
        <w:rPr>
          <w:rFonts w:ascii="Calibri" w:hAnsi="Calibri" w:cs="Calibri"/>
          <w:sz w:val="24"/>
          <w:szCs w:val="24"/>
        </w:rPr>
        <w:t xml:space="preserve">1.1 – </w:t>
      </w:r>
      <w:r w:rsidRPr="003273AB">
        <w:rPr>
          <w:rFonts w:ascii="Calibri" w:hAnsi="Calibri" w:cs="Calibri"/>
          <w:sz w:val="24"/>
          <w:szCs w:val="24"/>
          <w:u w:val="single"/>
        </w:rPr>
        <w:t>Vagas:</w:t>
      </w:r>
      <w:r w:rsidR="000105C6">
        <w:rPr>
          <w:rFonts w:ascii="Calibri" w:hAnsi="Calibri" w:cs="Calibri"/>
          <w:sz w:val="24"/>
          <w:szCs w:val="24"/>
        </w:rPr>
        <w:t xml:space="preserve"> Serão disponibilizadas 07</w:t>
      </w:r>
      <w:r w:rsidRPr="003273AB">
        <w:rPr>
          <w:rFonts w:ascii="Calibri" w:hAnsi="Calibri" w:cs="Calibri"/>
          <w:sz w:val="24"/>
          <w:szCs w:val="24"/>
        </w:rPr>
        <w:t xml:space="preserve"> (</w:t>
      </w:r>
      <w:r w:rsidR="000105C6">
        <w:rPr>
          <w:rFonts w:ascii="Calibri" w:hAnsi="Calibri" w:cs="Calibri"/>
          <w:sz w:val="24"/>
          <w:szCs w:val="24"/>
        </w:rPr>
        <w:t>sete</w:t>
      </w:r>
      <w:r w:rsidRPr="003273AB">
        <w:rPr>
          <w:rFonts w:ascii="Calibri" w:hAnsi="Calibri" w:cs="Calibri"/>
          <w:sz w:val="24"/>
          <w:szCs w:val="24"/>
        </w:rPr>
        <w:t>) vagas</w:t>
      </w:r>
      <w:r w:rsidR="00586126">
        <w:rPr>
          <w:rFonts w:ascii="Calibri" w:hAnsi="Calibri" w:cs="Calibri"/>
          <w:sz w:val="24"/>
          <w:szCs w:val="24"/>
        </w:rPr>
        <w:t xml:space="preserve"> para os cargos de Agente de Combates a Endemias,</w:t>
      </w:r>
      <w:r w:rsidR="000105C6">
        <w:rPr>
          <w:rFonts w:ascii="Calibri" w:hAnsi="Calibri" w:cs="Calibri"/>
          <w:sz w:val="24"/>
          <w:szCs w:val="24"/>
        </w:rPr>
        <w:t xml:space="preserve"> </w:t>
      </w:r>
      <w:r w:rsidR="00586126">
        <w:rPr>
          <w:rFonts w:ascii="Calibri" w:hAnsi="Calibri" w:cs="Calibri"/>
          <w:sz w:val="24"/>
          <w:szCs w:val="24"/>
        </w:rPr>
        <w:t>01 (uma) vaga para Dentista, 01 (uma) vaga para médico</w:t>
      </w:r>
      <w:r w:rsidR="00F31E4A">
        <w:rPr>
          <w:rFonts w:ascii="Calibri" w:hAnsi="Calibri" w:cs="Calibri"/>
          <w:sz w:val="24"/>
          <w:szCs w:val="24"/>
        </w:rPr>
        <w:t xml:space="preserve"> e composição do cadastro de reserva de vagas.</w:t>
      </w:r>
      <w:r w:rsidR="00D63589">
        <w:rPr>
          <w:rFonts w:ascii="Calibri" w:hAnsi="Calibri" w:cs="Calibri"/>
          <w:sz w:val="24"/>
          <w:szCs w:val="24"/>
        </w:rPr>
        <w:t xml:space="preserve"> Para o cargo de pedreiro as vagas são para cadastro de reserva.</w:t>
      </w:r>
      <w:r w:rsidR="00F31E4A">
        <w:rPr>
          <w:rFonts w:ascii="Calibri" w:hAnsi="Calibri" w:cs="Calibri"/>
          <w:sz w:val="24"/>
          <w:szCs w:val="24"/>
        </w:rPr>
        <w:t xml:space="preserve"> </w:t>
      </w:r>
      <w:r w:rsidR="0032772D">
        <w:rPr>
          <w:rFonts w:ascii="Calibri" w:hAnsi="Calibri" w:cs="Calibri"/>
          <w:sz w:val="24"/>
          <w:szCs w:val="24"/>
        </w:rPr>
        <w:t>Os aprovados serão convocados para os cargos para o período de</w:t>
      </w:r>
      <w:r w:rsidR="00BB7942">
        <w:rPr>
          <w:rFonts w:ascii="Calibri" w:hAnsi="Calibri" w:cs="Calibri"/>
          <w:sz w:val="24"/>
          <w:szCs w:val="24"/>
        </w:rPr>
        <w:t xml:space="preserve"> até</w:t>
      </w:r>
      <w:r w:rsidR="0032772D">
        <w:rPr>
          <w:rFonts w:ascii="Calibri" w:hAnsi="Calibri" w:cs="Calibri"/>
          <w:sz w:val="24"/>
          <w:szCs w:val="24"/>
        </w:rPr>
        <w:t xml:space="preserve"> um ano, de acordo com a necessidade das demandas da Secreta</w:t>
      </w:r>
      <w:r w:rsidR="00F31E4A">
        <w:rPr>
          <w:rFonts w:ascii="Calibri" w:hAnsi="Calibri" w:cs="Calibri"/>
          <w:sz w:val="24"/>
          <w:szCs w:val="24"/>
        </w:rPr>
        <w:t>ria Municipal de Saúde, podendo</w:t>
      </w:r>
      <w:r w:rsidR="0032772D">
        <w:rPr>
          <w:rFonts w:ascii="Calibri" w:hAnsi="Calibri" w:cs="Calibri"/>
          <w:sz w:val="24"/>
          <w:szCs w:val="24"/>
        </w:rPr>
        <w:t xml:space="preserve"> ser prorrogado a critério da Administração Municipal</w:t>
      </w:r>
      <w:r w:rsidR="00FD34C6">
        <w:rPr>
          <w:rFonts w:ascii="Calibri" w:hAnsi="Calibri" w:cs="Calibri"/>
          <w:sz w:val="24"/>
          <w:szCs w:val="24"/>
        </w:rPr>
        <w:t xml:space="preserve"> e desde que exista lei autorizativa.</w:t>
      </w:r>
      <w:r w:rsidR="00FC7415">
        <w:rPr>
          <w:rFonts w:ascii="Calibri" w:hAnsi="Calibri" w:cs="Calibri"/>
          <w:sz w:val="24"/>
          <w:szCs w:val="24"/>
        </w:rPr>
        <w:t xml:space="preserve"> </w:t>
      </w:r>
    </w:p>
    <w:p w:rsidR="00BB7942" w:rsidRDefault="00BB7942" w:rsidP="009E1FF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61EF5" w:rsidRDefault="00B15FFF" w:rsidP="00661E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61EF5">
        <w:rPr>
          <w:rFonts w:cstheme="minorHAnsi"/>
          <w:sz w:val="24"/>
          <w:szCs w:val="24"/>
        </w:rPr>
        <w:t>1.2 –</w:t>
      </w:r>
      <w:r w:rsidR="008C4C34" w:rsidRPr="00661EF5">
        <w:rPr>
          <w:rFonts w:cstheme="minorHAnsi"/>
          <w:sz w:val="24"/>
          <w:szCs w:val="24"/>
        </w:rPr>
        <w:t xml:space="preserve"> </w:t>
      </w:r>
      <w:r w:rsidR="003273AB" w:rsidRPr="00661EF5">
        <w:rPr>
          <w:rFonts w:cstheme="minorHAnsi"/>
          <w:sz w:val="24"/>
          <w:szCs w:val="24"/>
          <w:u w:val="single"/>
        </w:rPr>
        <w:t>Atribuições do</w:t>
      </w:r>
      <w:r w:rsidR="00547289">
        <w:rPr>
          <w:rFonts w:cstheme="minorHAnsi"/>
          <w:sz w:val="24"/>
          <w:szCs w:val="24"/>
          <w:u w:val="single"/>
        </w:rPr>
        <w:t>s</w:t>
      </w:r>
      <w:r w:rsidR="003273AB" w:rsidRPr="00661EF5">
        <w:rPr>
          <w:rFonts w:cstheme="minorHAnsi"/>
          <w:sz w:val="24"/>
          <w:szCs w:val="24"/>
          <w:u w:val="single"/>
        </w:rPr>
        <w:t xml:space="preserve"> Cargo</w:t>
      </w:r>
      <w:r w:rsidR="00547289">
        <w:rPr>
          <w:rFonts w:cstheme="minorHAnsi"/>
          <w:sz w:val="24"/>
          <w:szCs w:val="24"/>
          <w:u w:val="single"/>
        </w:rPr>
        <w:t>s</w:t>
      </w:r>
      <w:r w:rsidRPr="00661EF5">
        <w:rPr>
          <w:rFonts w:cstheme="minorHAnsi"/>
          <w:sz w:val="24"/>
          <w:szCs w:val="24"/>
        </w:rPr>
        <w:t>:</w:t>
      </w:r>
      <w:r w:rsidR="003273AB" w:rsidRPr="00661EF5">
        <w:rPr>
          <w:rFonts w:cstheme="minorHAnsi"/>
          <w:sz w:val="24"/>
          <w:szCs w:val="24"/>
        </w:rPr>
        <w:t xml:space="preserve"> </w:t>
      </w:r>
    </w:p>
    <w:p w:rsidR="00451869" w:rsidRDefault="00661EF5" w:rsidP="0009164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</w:t>
      </w:r>
      <w:proofErr w:type="gramStart"/>
      <w:r>
        <w:rPr>
          <w:rFonts w:cstheme="minorHAnsi"/>
          <w:sz w:val="24"/>
          <w:szCs w:val="24"/>
        </w:rPr>
        <w:t>a)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 xml:space="preserve">O </w:t>
      </w:r>
      <w:r w:rsidRPr="000D52D2">
        <w:rPr>
          <w:rFonts w:cstheme="minorHAnsi"/>
          <w:b/>
          <w:sz w:val="24"/>
          <w:szCs w:val="24"/>
        </w:rPr>
        <w:t>Agente de Combate a Endemias</w:t>
      </w:r>
      <w:r w:rsidRPr="00661EF5">
        <w:rPr>
          <w:rFonts w:cstheme="minorHAnsi"/>
          <w:sz w:val="24"/>
          <w:szCs w:val="24"/>
        </w:rPr>
        <w:t xml:space="preserve"> exerce as funções de desenvolvimento de ações educativas e de mobilização da comunidade relativas à prevenção e ao controle de doenças e agravos à saúde;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realização de ações de prevenção e controle de doenças e agravos à saúde, em interação com o Agente Comunitário de Saúde e a equipe de atenção básica;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identificação de casos suspeitos de doenças e agravos à saúde e encaminhamento, quando indicado, para a unidade de saúde de referência, assim como comunicação do fato à autoridade sanitária responsável;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divulgação de informações para a comunidade sobre sinais, sintomas, riscos e agentes transmissores de doenças e sobre medidas de prevenção individuais e coletivas;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 xml:space="preserve">realização de ações de campo para pesquisa entomológica, </w:t>
      </w:r>
      <w:proofErr w:type="spellStart"/>
      <w:r w:rsidRPr="00661EF5">
        <w:rPr>
          <w:rFonts w:cstheme="minorHAnsi"/>
          <w:sz w:val="24"/>
          <w:szCs w:val="24"/>
        </w:rPr>
        <w:t>malacológica</w:t>
      </w:r>
      <w:proofErr w:type="spellEnd"/>
      <w:r w:rsidRPr="00661EF5">
        <w:rPr>
          <w:rFonts w:cstheme="minorHAnsi"/>
          <w:sz w:val="24"/>
          <w:szCs w:val="24"/>
        </w:rPr>
        <w:t xml:space="preserve"> e coleta de reservatórios de doenças;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cadastramento e atualização da base de imóveis para planejamento e definição de estratégias de prevenção e controle de doenças;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 xml:space="preserve"> execução de ações de prevenção e controle de doenças, com a utilização de medidas de controle químico e biológico, manejo ambiental e outras ações de manejo integrado de vetores;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execução de ações de campo em projetos que visem a avaliar novas metodologias de intervenção para prevenção e controle de doenças;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registro das informações referentes às atividades executadas, de acordo com as normas do SUS;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identificação e cadastramento de situações que interfiram no curso das doenças ou que tenham importância epidemiológica relacionada principalmente aos fatores ambientais;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lastRenderedPageBreak/>
        <w:t>mobilização da comunidade para desenvolver medidas simples de manejo ambiental e outras formas de intervenção no ambiente para o controle de vetores.</w:t>
      </w:r>
      <w:r>
        <w:rPr>
          <w:rFonts w:cstheme="minorHAnsi"/>
          <w:sz w:val="24"/>
          <w:szCs w:val="24"/>
        </w:rPr>
        <w:t xml:space="preserve"> Ainda, são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 xml:space="preserve"> </w:t>
      </w:r>
      <w:proofErr w:type="gramEnd"/>
      <w:r w:rsidRPr="00661EF5">
        <w:rPr>
          <w:rFonts w:cstheme="minorHAnsi"/>
          <w:sz w:val="24"/>
          <w:szCs w:val="24"/>
        </w:rPr>
        <w:t>considerada</w:t>
      </w:r>
      <w:r>
        <w:rPr>
          <w:rFonts w:cstheme="minorHAnsi"/>
          <w:sz w:val="24"/>
          <w:szCs w:val="24"/>
        </w:rPr>
        <w:t>s</w:t>
      </w:r>
      <w:r w:rsidRPr="00661EF5">
        <w:rPr>
          <w:rFonts w:cstheme="minorHAnsi"/>
          <w:sz w:val="24"/>
          <w:szCs w:val="24"/>
        </w:rPr>
        <w:t xml:space="preserve"> atividade</w:t>
      </w:r>
      <w:r>
        <w:rPr>
          <w:rFonts w:cstheme="minorHAnsi"/>
          <w:sz w:val="24"/>
          <w:szCs w:val="24"/>
        </w:rPr>
        <w:t>s</w:t>
      </w:r>
      <w:r w:rsidRPr="00661EF5">
        <w:rPr>
          <w:rFonts w:cstheme="minorHAnsi"/>
          <w:sz w:val="24"/>
          <w:szCs w:val="24"/>
        </w:rPr>
        <w:t xml:space="preserve"> dos Agentes de Combate às Endemias assistida por profissional de nível superior e condicionada à estrutura de vigilância epidemiológica e ambiental e de atenção básica a participação: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no planejamento, execução e avaliação das ações de vacinação animal contra zoonoses de relevância para a saúde pública normatizadas pelo Ministério da Saúde, bem como na notificação e na investigação de eventos adversos temporalmente associados a essas vacinações;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 xml:space="preserve"> na coleta de animais e no recebimento, no acondicionamento, na conservação e no transporte de espécimes ou amostras biológicas de animais, para seu encaminhamento aos laboratórios responsáveis pela identificação ou diagnóstico de zoonoses de relevância para a saúde pública no Município;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na necropsia de animais com diagnóstico suspeito de zoonoses de relevância para a saúde pública, auxiliando na coleta e no encaminhamento de amostras laboratoriais, ou por meio de outros procedimentos pertinentes;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na investigação diagnóstica laboratorial de zoonoses de relevância para a saúde pública;</w:t>
      </w:r>
      <w:r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na realização do planejamento, desenvolvimento e execução de ações de controle da população de animais, com vistas ao combate à propagação de zoonoses de relevância para a saúde pública, em caráter excepcional, e sob supervisão da coordenação</w:t>
      </w:r>
      <w:r>
        <w:rPr>
          <w:rFonts w:cstheme="minorHAnsi"/>
          <w:sz w:val="24"/>
          <w:szCs w:val="24"/>
        </w:rPr>
        <w:t xml:space="preserve"> da área de vigilância em saúde; </w:t>
      </w:r>
      <w:r w:rsidRPr="00661EF5">
        <w:rPr>
          <w:rFonts w:cstheme="minorHAnsi"/>
          <w:sz w:val="24"/>
          <w:szCs w:val="24"/>
        </w:rPr>
        <w:t>a orientação da comunidade quanto à adoção de medidas simples de manejo ambiental para o controle de vetores, de medidas de proteção individual e coletiva e de outras ações de promoção de saúde, para a prevenção de doenças infecciosas, zoonoses, doenças de transmissão vetorial e agravos causados por animais peçonhentos;</w:t>
      </w:r>
      <w:r w:rsidR="000B5503"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no planejamento, na programação e no desenvolvimento de atividades de vigilância em saúde, de forma articulada com as equipes de saúde da família;</w:t>
      </w:r>
      <w:r w:rsidR="000B5503"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 xml:space="preserve">na identificação e no encaminhamento, para a unidade de saúde de referência, de situações que, relacionadas a fatores ambientais, interfiram no curso de doenças ou tenham </w:t>
      </w:r>
      <w:proofErr w:type="gramStart"/>
      <w:r w:rsidRPr="00661EF5">
        <w:rPr>
          <w:rFonts w:cstheme="minorHAnsi"/>
          <w:sz w:val="24"/>
          <w:szCs w:val="24"/>
        </w:rPr>
        <w:t>importância</w:t>
      </w:r>
      <w:proofErr w:type="gramEnd"/>
      <w:r w:rsidRPr="00661EF5">
        <w:rPr>
          <w:rFonts w:cstheme="minorHAnsi"/>
          <w:sz w:val="24"/>
          <w:szCs w:val="24"/>
        </w:rPr>
        <w:t xml:space="preserve"> epidemiológica;</w:t>
      </w:r>
      <w:r w:rsidR="000B5503">
        <w:rPr>
          <w:rFonts w:cstheme="minorHAnsi"/>
          <w:sz w:val="24"/>
          <w:szCs w:val="24"/>
        </w:rPr>
        <w:t xml:space="preserve"> </w:t>
      </w:r>
      <w:r w:rsidRPr="00661EF5">
        <w:rPr>
          <w:rFonts w:cstheme="minorHAnsi"/>
          <w:sz w:val="24"/>
          <w:szCs w:val="24"/>
        </w:rPr>
        <w:t>na realização de campanhas ou de mutirões para o combate à transmissão de doenças i</w:t>
      </w:r>
      <w:r w:rsidR="000B5503">
        <w:rPr>
          <w:rFonts w:cstheme="minorHAnsi"/>
          <w:sz w:val="24"/>
          <w:szCs w:val="24"/>
        </w:rPr>
        <w:t>nfecciosas e a outros agravos.</w:t>
      </w:r>
    </w:p>
    <w:p w:rsidR="00091641" w:rsidRDefault="00091641" w:rsidP="00091641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1.2.</w:t>
      </w:r>
      <w:proofErr w:type="gramStart"/>
      <w:r>
        <w:rPr>
          <w:rFonts w:cstheme="minorHAnsi"/>
          <w:sz w:val="24"/>
          <w:szCs w:val="24"/>
        </w:rPr>
        <w:t>b)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091641">
        <w:rPr>
          <w:rFonts w:cstheme="minorHAnsi"/>
          <w:sz w:val="24"/>
          <w:szCs w:val="24"/>
        </w:rPr>
        <w:t xml:space="preserve">O </w:t>
      </w:r>
      <w:r w:rsidRPr="00091641">
        <w:rPr>
          <w:rFonts w:cstheme="minorHAnsi"/>
          <w:b/>
          <w:sz w:val="24"/>
          <w:szCs w:val="24"/>
        </w:rPr>
        <w:t>pedreiro</w:t>
      </w:r>
      <w:r w:rsidR="006B4559">
        <w:rPr>
          <w:rFonts w:cstheme="minorHAnsi"/>
          <w:b/>
          <w:sz w:val="24"/>
          <w:szCs w:val="24"/>
        </w:rPr>
        <w:t xml:space="preserve"> </w:t>
      </w:r>
      <w:r w:rsidR="006B4559">
        <w:rPr>
          <w:rFonts w:cstheme="minorHAnsi"/>
          <w:sz w:val="24"/>
          <w:szCs w:val="24"/>
        </w:rPr>
        <w:t xml:space="preserve">deve </w:t>
      </w:r>
      <w:r>
        <w:rPr>
          <w:rFonts w:cstheme="minorHAnsi"/>
          <w:sz w:val="24"/>
          <w:szCs w:val="24"/>
        </w:rPr>
        <w:t>exerce</w:t>
      </w:r>
      <w:r w:rsidR="006B4559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 a</w:t>
      </w:r>
      <w:r w:rsidR="006B455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atividade</w:t>
      </w:r>
      <w:r w:rsidR="006B455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de </w:t>
      </w:r>
      <w:r w:rsidRPr="00091641">
        <w:rPr>
          <w:rFonts w:cstheme="minorHAnsi"/>
          <w:color w:val="222222"/>
          <w:sz w:val="24"/>
          <w:szCs w:val="24"/>
          <w:shd w:val="clear" w:color="auto" w:fill="FFFFFF"/>
        </w:rPr>
        <w:t xml:space="preserve">manutenção e construção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dos prédios da Secretaria Municipal de Saúde e das </w:t>
      </w:r>
      <w:r w:rsidR="006B4559">
        <w:rPr>
          <w:rFonts w:cstheme="minorHAnsi"/>
          <w:color w:val="222222"/>
          <w:sz w:val="24"/>
          <w:szCs w:val="24"/>
          <w:shd w:val="clear" w:color="auto" w:fill="FFFFFF"/>
        </w:rPr>
        <w:t>Estratégias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6B4559">
        <w:rPr>
          <w:rFonts w:cstheme="minorHAnsi"/>
          <w:color w:val="222222"/>
          <w:sz w:val="24"/>
          <w:szCs w:val="24"/>
          <w:shd w:val="clear" w:color="auto" w:fill="FFFFFF"/>
        </w:rPr>
        <w:t>Saúde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da </w:t>
      </w:r>
      <w:r w:rsidR="006B4559">
        <w:rPr>
          <w:rFonts w:cstheme="minorHAnsi"/>
          <w:color w:val="222222"/>
          <w:sz w:val="24"/>
          <w:szCs w:val="24"/>
          <w:shd w:val="clear" w:color="auto" w:fill="FFFFFF"/>
        </w:rPr>
        <w:t>Família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091641">
        <w:rPr>
          <w:rFonts w:cstheme="minorHAnsi"/>
          <w:color w:val="222222"/>
          <w:sz w:val="24"/>
          <w:szCs w:val="24"/>
          <w:shd w:val="clear" w:color="auto" w:fill="FFFFFF"/>
        </w:rPr>
        <w:t>des</w:t>
      </w:r>
      <w:r w:rsidR="006B4559">
        <w:rPr>
          <w:rFonts w:cstheme="minorHAnsi"/>
          <w:color w:val="222222"/>
          <w:sz w:val="24"/>
          <w:szCs w:val="24"/>
          <w:shd w:val="clear" w:color="auto" w:fill="FFFFFF"/>
        </w:rPr>
        <w:t>de o início até a sua conclusão, devendo praticar e conhecer todas as etapas de construção, materiais utilizados e acabamentos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DE327C" w:rsidRPr="00075CAE" w:rsidRDefault="006B4559" w:rsidP="00075CA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>1.2.</w:t>
      </w:r>
      <w:proofErr w:type="gramStart"/>
      <w:r>
        <w:rPr>
          <w:rFonts w:cstheme="minorHAnsi"/>
          <w:sz w:val="24"/>
          <w:szCs w:val="24"/>
        </w:rPr>
        <w:t>c</w:t>
      </w:r>
      <w:r w:rsidR="00451869" w:rsidRPr="00091641">
        <w:rPr>
          <w:rFonts w:cstheme="minorHAnsi"/>
          <w:sz w:val="24"/>
          <w:szCs w:val="24"/>
        </w:rPr>
        <w:t>)</w:t>
      </w:r>
      <w:proofErr w:type="gramEnd"/>
      <w:r w:rsidR="00451869" w:rsidRPr="00091641">
        <w:rPr>
          <w:rFonts w:cstheme="minorHAnsi"/>
          <w:sz w:val="24"/>
          <w:szCs w:val="24"/>
        </w:rPr>
        <w:t xml:space="preserve"> </w:t>
      </w:r>
      <w:r w:rsidR="00451869">
        <w:rPr>
          <w:rFonts w:ascii="Calibri" w:hAnsi="Calibri" w:cs="Calibri"/>
          <w:sz w:val="24"/>
          <w:szCs w:val="24"/>
        </w:rPr>
        <w:t xml:space="preserve">O </w:t>
      </w:r>
      <w:r w:rsidR="00451869" w:rsidRPr="000D52D2">
        <w:rPr>
          <w:rFonts w:ascii="Calibri" w:hAnsi="Calibri" w:cs="Calibri"/>
          <w:b/>
          <w:sz w:val="24"/>
          <w:szCs w:val="24"/>
        </w:rPr>
        <w:t>dentista</w:t>
      </w:r>
      <w:r w:rsidR="00451869">
        <w:rPr>
          <w:rFonts w:ascii="Calibri" w:hAnsi="Calibri" w:cs="Calibri"/>
          <w:sz w:val="24"/>
          <w:szCs w:val="24"/>
        </w:rPr>
        <w:t xml:space="preserve"> </w:t>
      </w:r>
      <w:r w:rsidR="00E935A0">
        <w:rPr>
          <w:rFonts w:ascii="Calibri" w:hAnsi="Calibri" w:cs="Calibri"/>
          <w:sz w:val="24"/>
          <w:szCs w:val="24"/>
        </w:rPr>
        <w:t>deve p</w:t>
      </w:r>
      <w:r w:rsidR="009F4AB6" w:rsidRPr="009F4AB6">
        <w:rPr>
          <w:rFonts w:eastAsia="Times New Roman" w:cstheme="minorHAnsi"/>
          <w:sz w:val="24"/>
          <w:szCs w:val="24"/>
          <w:lang w:eastAsia="pt-BR"/>
        </w:rPr>
        <w:t>articipar do processo de planejamento, acompanhamento e avaliação das ações desenvolvidas no território de abrangência das unidade</w:t>
      </w:r>
      <w:r w:rsidR="00075CAE">
        <w:rPr>
          <w:rFonts w:eastAsia="Times New Roman" w:cstheme="minorHAnsi"/>
          <w:sz w:val="24"/>
          <w:szCs w:val="24"/>
          <w:lang w:eastAsia="pt-BR"/>
        </w:rPr>
        <w:t>s básicas de saúde da família; i</w:t>
      </w:r>
      <w:r w:rsidR="009F4AB6" w:rsidRPr="009F4AB6">
        <w:rPr>
          <w:rFonts w:eastAsia="Times New Roman" w:cstheme="minorHAnsi"/>
          <w:sz w:val="24"/>
          <w:szCs w:val="24"/>
          <w:lang w:eastAsia="pt-BR"/>
        </w:rPr>
        <w:t>dentificar as necessidades e expectativas da pop</w:t>
      </w:r>
      <w:r w:rsidR="00E935A0">
        <w:rPr>
          <w:rFonts w:eastAsia="Times New Roman" w:cstheme="minorHAnsi"/>
          <w:sz w:val="24"/>
          <w:szCs w:val="24"/>
          <w:lang w:eastAsia="pt-BR"/>
        </w:rPr>
        <w:t xml:space="preserve">ulação em relação à saúde bucal; </w:t>
      </w:r>
      <w:r w:rsidR="00075CAE">
        <w:rPr>
          <w:rFonts w:eastAsia="Times New Roman" w:cstheme="minorHAnsi"/>
          <w:sz w:val="24"/>
          <w:szCs w:val="24"/>
          <w:lang w:eastAsia="pt-BR"/>
        </w:rPr>
        <w:t>e</w:t>
      </w:r>
      <w:r w:rsidR="009F4AB6" w:rsidRPr="009F4AB6">
        <w:rPr>
          <w:rFonts w:eastAsia="Times New Roman" w:cstheme="minorHAnsi"/>
          <w:sz w:val="24"/>
          <w:szCs w:val="24"/>
          <w:lang w:eastAsia="pt-BR"/>
        </w:rPr>
        <w:t>stimular e executar medidas de promoção da saúde, atividades educativas e preventivas em saúde bucal;</w:t>
      </w:r>
      <w:r w:rsidR="00E935A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75CAE">
        <w:rPr>
          <w:rFonts w:eastAsia="Times New Roman" w:cstheme="minorHAnsi"/>
          <w:sz w:val="24"/>
          <w:szCs w:val="24"/>
          <w:lang w:eastAsia="pt-BR"/>
        </w:rPr>
        <w:t>e</w:t>
      </w:r>
      <w:r w:rsidR="009F4AB6" w:rsidRPr="009F4AB6">
        <w:rPr>
          <w:rFonts w:eastAsia="Times New Roman" w:cstheme="minorHAnsi"/>
          <w:sz w:val="24"/>
          <w:szCs w:val="24"/>
          <w:lang w:eastAsia="pt-BR"/>
        </w:rPr>
        <w:t>xecutar ações básicas de vigilância epidemiológi</w:t>
      </w:r>
      <w:r w:rsidR="00075CAE">
        <w:rPr>
          <w:rFonts w:eastAsia="Times New Roman" w:cstheme="minorHAnsi"/>
          <w:sz w:val="24"/>
          <w:szCs w:val="24"/>
          <w:lang w:eastAsia="pt-BR"/>
        </w:rPr>
        <w:t>ca em sua área de abrangência; o</w:t>
      </w:r>
      <w:r w:rsidR="009F4AB6" w:rsidRPr="009F4AB6">
        <w:rPr>
          <w:rFonts w:eastAsia="Times New Roman" w:cstheme="minorHAnsi"/>
          <w:sz w:val="24"/>
          <w:szCs w:val="24"/>
          <w:lang w:eastAsia="pt-BR"/>
        </w:rPr>
        <w:t xml:space="preserve">rganizar o processo de trabalho de acordo com as diretrizes do PSF e do plano de saúde </w:t>
      </w:r>
      <w:r w:rsidR="009F4AB6" w:rsidRPr="00DE327C">
        <w:rPr>
          <w:rFonts w:eastAsia="Times New Roman" w:cstheme="minorHAnsi"/>
          <w:sz w:val="24"/>
          <w:szCs w:val="24"/>
          <w:lang w:eastAsia="pt-BR"/>
        </w:rPr>
        <w:t>municipal;</w:t>
      </w:r>
      <w:r w:rsidR="00E935A0" w:rsidRPr="00DE327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F4AB6" w:rsidRPr="00DE327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75CAE">
        <w:rPr>
          <w:rFonts w:eastAsia="Times New Roman" w:cstheme="minorHAnsi"/>
          <w:sz w:val="24"/>
          <w:szCs w:val="24"/>
          <w:lang w:eastAsia="pt-BR"/>
        </w:rPr>
        <w:t>s</w:t>
      </w:r>
      <w:r w:rsidR="009F4AB6" w:rsidRPr="00DE327C">
        <w:rPr>
          <w:rFonts w:eastAsia="Times New Roman" w:cstheme="minorHAnsi"/>
          <w:sz w:val="24"/>
          <w:szCs w:val="24"/>
          <w:lang w:eastAsia="pt-BR"/>
        </w:rPr>
        <w:t>ensibilizar as famílias para a importância da saúde bucal na manutenção da saúde;</w:t>
      </w:r>
      <w:r w:rsidR="00E935A0" w:rsidRPr="00DE327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75CAE">
        <w:rPr>
          <w:sz w:val="24"/>
          <w:szCs w:val="24"/>
        </w:rPr>
        <w:t>r</w:t>
      </w:r>
      <w:r w:rsidR="00DE327C" w:rsidRPr="00DE327C">
        <w:rPr>
          <w:sz w:val="24"/>
          <w:szCs w:val="24"/>
        </w:rPr>
        <w:t xml:space="preserve">ealizar diagnóstico com a finalidade de obter o perfil epidemiológico para o planejamento e a programação em saúde bucal; </w:t>
      </w:r>
      <w:r w:rsidR="00075CAE">
        <w:rPr>
          <w:sz w:val="24"/>
          <w:szCs w:val="24"/>
        </w:rPr>
        <w:t>r</w:t>
      </w:r>
      <w:r w:rsidR="00DE327C" w:rsidRPr="00DE327C">
        <w:rPr>
          <w:sz w:val="24"/>
          <w:szCs w:val="24"/>
        </w:rPr>
        <w:t xml:space="preserve">ealizar os procedimentos clínicos da Atenção Básica em saúde bucal, incluindo atendimento das urgências e pequenas cirurgias ambulatoriais; </w:t>
      </w:r>
      <w:r w:rsidR="00075CAE">
        <w:rPr>
          <w:sz w:val="24"/>
          <w:szCs w:val="24"/>
        </w:rPr>
        <w:t>r</w:t>
      </w:r>
      <w:r w:rsidR="00DE327C" w:rsidRPr="00DE327C">
        <w:rPr>
          <w:sz w:val="24"/>
          <w:szCs w:val="24"/>
        </w:rPr>
        <w:t xml:space="preserve">ealizar a atenção integral em saúde bucal (promoção e proteção da saúde, prevenção de agravos, diagnóstico, tratamento, reabilitação e manutenção da saúde) individual e coletiva a todas as famílias, a indivíduos e a grupos específicos, de acordo com planejamento local, com resolubilidade; </w:t>
      </w:r>
      <w:r w:rsidR="00075CAE">
        <w:rPr>
          <w:sz w:val="24"/>
          <w:szCs w:val="24"/>
        </w:rPr>
        <w:t>e</w:t>
      </w:r>
      <w:r w:rsidR="00DE327C" w:rsidRPr="00DE327C">
        <w:rPr>
          <w:sz w:val="24"/>
          <w:szCs w:val="24"/>
        </w:rPr>
        <w:t xml:space="preserve">ncaminhar e orientar usuários, quando </w:t>
      </w:r>
      <w:r w:rsidR="00DE327C" w:rsidRPr="00DE327C">
        <w:rPr>
          <w:sz w:val="24"/>
          <w:szCs w:val="24"/>
        </w:rPr>
        <w:lastRenderedPageBreak/>
        <w:t xml:space="preserve">necessário, a outros níveis de assistência, mantendo sua responsabilização pelo acompanhamento do usuário e o segmento do tratamento; </w:t>
      </w:r>
      <w:r w:rsidR="00075CAE">
        <w:rPr>
          <w:sz w:val="24"/>
          <w:szCs w:val="24"/>
        </w:rPr>
        <w:t>c</w:t>
      </w:r>
      <w:r w:rsidR="00DE327C" w:rsidRPr="00DE327C">
        <w:rPr>
          <w:sz w:val="24"/>
          <w:szCs w:val="24"/>
        </w:rPr>
        <w:t xml:space="preserve">oordenar e participar de ações coletivas voltadas à promoção da saúde e à prevenção de doenças bucais; </w:t>
      </w:r>
      <w:r w:rsidR="00075CAE">
        <w:rPr>
          <w:sz w:val="24"/>
          <w:szCs w:val="24"/>
        </w:rPr>
        <w:t>a</w:t>
      </w:r>
      <w:r w:rsidR="00DE327C" w:rsidRPr="00DE327C">
        <w:rPr>
          <w:sz w:val="24"/>
          <w:szCs w:val="24"/>
        </w:rPr>
        <w:t xml:space="preserve">companhar, apoiar e desenvolver atividades referentes à saúde bucal com os demais membros da Equipe de Saúde da Família, buscando aproximar e integrar ações de saúde de forma multidisciplinar; </w:t>
      </w:r>
      <w:r w:rsidR="00075CAE">
        <w:rPr>
          <w:sz w:val="24"/>
          <w:szCs w:val="24"/>
        </w:rPr>
        <w:t>c</w:t>
      </w:r>
      <w:r w:rsidR="00DE327C" w:rsidRPr="00DE327C">
        <w:rPr>
          <w:sz w:val="24"/>
          <w:szCs w:val="24"/>
        </w:rPr>
        <w:t xml:space="preserve">ontribuir e participar das atividades de educação permanente do THD, do ACD e do ESF; </w:t>
      </w:r>
      <w:r w:rsidR="00075CAE">
        <w:rPr>
          <w:sz w:val="24"/>
          <w:szCs w:val="24"/>
        </w:rPr>
        <w:t>r</w:t>
      </w:r>
      <w:r w:rsidR="00DE327C" w:rsidRPr="00DE327C">
        <w:rPr>
          <w:sz w:val="24"/>
          <w:szCs w:val="24"/>
        </w:rPr>
        <w:t xml:space="preserve">ealizar supervisão técnica do THD e do ACD; </w:t>
      </w:r>
      <w:r w:rsidR="00075CAE">
        <w:rPr>
          <w:sz w:val="24"/>
          <w:szCs w:val="24"/>
        </w:rPr>
        <w:t>p</w:t>
      </w:r>
      <w:r w:rsidR="00DE327C" w:rsidRPr="00DE327C">
        <w:rPr>
          <w:sz w:val="24"/>
          <w:szCs w:val="24"/>
        </w:rPr>
        <w:t>articipar do gerenciamento dos insumos necessários para o adequado funcionamento da USF</w:t>
      </w:r>
      <w:r w:rsidR="00DE327C">
        <w:rPr>
          <w:sz w:val="24"/>
          <w:szCs w:val="24"/>
        </w:rPr>
        <w:t xml:space="preserve">. </w:t>
      </w:r>
    </w:p>
    <w:p w:rsidR="00142E6E" w:rsidRPr="00075CAE" w:rsidRDefault="00091641" w:rsidP="00075CA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t-BR"/>
        </w:rPr>
        <w:t>1.2.</w:t>
      </w:r>
      <w:proofErr w:type="gramStart"/>
      <w:r w:rsidR="006B4559">
        <w:rPr>
          <w:rFonts w:eastAsia="Times New Roman" w:cstheme="minorHAnsi"/>
          <w:sz w:val="24"/>
          <w:szCs w:val="24"/>
          <w:lang w:eastAsia="pt-BR"/>
        </w:rPr>
        <w:t>d</w:t>
      </w:r>
      <w:r w:rsidR="00142E6E" w:rsidRPr="00075CAE">
        <w:rPr>
          <w:rFonts w:eastAsia="Times New Roman" w:cstheme="minorHAnsi"/>
          <w:sz w:val="24"/>
          <w:szCs w:val="24"/>
          <w:lang w:eastAsia="pt-BR"/>
        </w:rPr>
        <w:t>)</w:t>
      </w:r>
      <w:proofErr w:type="gramEnd"/>
      <w:r w:rsidR="00142E6E" w:rsidRPr="00075CAE">
        <w:rPr>
          <w:rFonts w:eastAsia="Times New Roman" w:cstheme="minorHAnsi"/>
          <w:sz w:val="24"/>
          <w:szCs w:val="24"/>
          <w:lang w:eastAsia="pt-BR"/>
        </w:rPr>
        <w:t xml:space="preserve"> O </w:t>
      </w:r>
      <w:r w:rsidR="00142E6E" w:rsidRPr="00075CAE">
        <w:rPr>
          <w:rFonts w:eastAsia="Times New Roman" w:cstheme="minorHAnsi"/>
          <w:b/>
          <w:sz w:val="24"/>
          <w:szCs w:val="24"/>
          <w:lang w:eastAsia="pt-BR"/>
        </w:rPr>
        <w:t>médico</w:t>
      </w:r>
      <w:r w:rsidR="00DE327C" w:rsidRPr="00075CAE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075CAE">
        <w:rPr>
          <w:sz w:val="24"/>
          <w:szCs w:val="24"/>
        </w:rPr>
        <w:t xml:space="preserve">deve </w:t>
      </w:r>
      <w:r w:rsidR="00142E6E" w:rsidRPr="00075CAE">
        <w:rPr>
          <w:sz w:val="24"/>
          <w:szCs w:val="24"/>
        </w:rPr>
        <w:t>prestar assistência integral aos indiví</w:t>
      </w:r>
      <w:r w:rsidR="00075CAE">
        <w:rPr>
          <w:sz w:val="24"/>
          <w:szCs w:val="24"/>
        </w:rPr>
        <w:t xml:space="preserve">duos sob sua responsabilidade; </w:t>
      </w:r>
      <w:r w:rsidR="00142E6E" w:rsidRPr="00075CAE">
        <w:rPr>
          <w:sz w:val="24"/>
          <w:szCs w:val="24"/>
        </w:rPr>
        <w:t>valorizar a relação médico-paciente e médico-família como parte de um processo terapêutico e de confiança</w:t>
      </w:r>
      <w:r w:rsidR="00075CAE">
        <w:rPr>
          <w:sz w:val="24"/>
          <w:szCs w:val="24"/>
        </w:rPr>
        <w:t xml:space="preserve">; </w:t>
      </w:r>
      <w:r w:rsidR="00142E6E" w:rsidRPr="00075CAE">
        <w:rPr>
          <w:sz w:val="24"/>
          <w:szCs w:val="24"/>
        </w:rPr>
        <w:t>oportunizar os contatos com indivíduos sadios ou doentes, visando abordar os aspectos preventivos e de educação sanitária</w:t>
      </w:r>
      <w:r w:rsidR="00075CAE">
        <w:rPr>
          <w:sz w:val="24"/>
          <w:szCs w:val="24"/>
        </w:rPr>
        <w:t xml:space="preserve">; </w:t>
      </w:r>
      <w:r w:rsidR="00142E6E" w:rsidRPr="00075CAE">
        <w:rPr>
          <w:sz w:val="24"/>
          <w:szCs w:val="24"/>
        </w:rPr>
        <w:t xml:space="preserve"> empenhar-se em manter seus clientes saudáveis, qu</w:t>
      </w:r>
      <w:r w:rsidR="00075CAE">
        <w:rPr>
          <w:sz w:val="24"/>
          <w:szCs w:val="24"/>
        </w:rPr>
        <w:t xml:space="preserve">er venham às consultas ou não; </w:t>
      </w:r>
      <w:r w:rsidR="00142E6E" w:rsidRPr="00075CAE">
        <w:rPr>
          <w:sz w:val="24"/>
          <w:szCs w:val="24"/>
        </w:rPr>
        <w:t xml:space="preserve">executar ações básicas de vigilância epidemiológica e </w:t>
      </w:r>
      <w:r w:rsidR="00075CAE">
        <w:rPr>
          <w:sz w:val="24"/>
          <w:szCs w:val="24"/>
        </w:rPr>
        <w:t>s</w:t>
      </w:r>
      <w:r w:rsidR="00142E6E" w:rsidRPr="00075CAE">
        <w:rPr>
          <w:sz w:val="24"/>
          <w:szCs w:val="24"/>
        </w:rPr>
        <w:t>anitária em sua área de abrangência</w:t>
      </w:r>
      <w:r w:rsidR="00075CAE">
        <w:rPr>
          <w:sz w:val="24"/>
          <w:szCs w:val="24"/>
        </w:rPr>
        <w:t xml:space="preserve">; </w:t>
      </w:r>
      <w:r w:rsidR="00142E6E" w:rsidRPr="00075CAE">
        <w:rPr>
          <w:sz w:val="24"/>
          <w:szCs w:val="24"/>
        </w:rPr>
        <w:t>executar as ações de assistência nas áreas de atenção à criança, ao adolescente, à mulher, ao trabalhador, ao adulto e ao idoso, realizando também atendimentos de primeiros cuidados</w:t>
      </w:r>
      <w:r w:rsidR="00075CAE">
        <w:rPr>
          <w:sz w:val="24"/>
          <w:szCs w:val="24"/>
        </w:rPr>
        <w:t>; r</w:t>
      </w:r>
      <w:r w:rsidR="00DE327C" w:rsidRPr="00075CAE">
        <w:rPr>
          <w:sz w:val="24"/>
          <w:szCs w:val="24"/>
        </w:rPr>
        <w:t>ealizar con</w:t>
      </w:r>
      <w:r w:rsidR="00075CAE">
        <w:rPr>
          <w:sz w:val="24"/>
          <w:szCs w:val="24"/>
        </w:rPr>
        <w:t>sultas e atendimentos médicos; tratar pacientes; e</w:t>
      </w:r>
      <w:r w:rsidR="00DE327C" w:rsidRPr="00075CAE">
        <w:rPr>
          <w:sz w:val="24"/>
          <w:szCs w:val="24"/>
        </w:rPr>
        <w:t>laborar docume</w:t>
      </w:r>
      <w:r w:rsidR="00075CAE">
        <w:rPr>
          <w:sz w:val="24"/>
          <w:szCs w:val="24"/>
        </w:rPr>
        <w:t>ntos médicos inclusive laudos; i</w:t>
      </w:r>
      <w:r w:rsidR="00DE327C" w:rsidRPr="00075CAE">
        <w:rPr>
          <w:sz w:val="24"/>
          <w:szCs w:val="24"/>
        </w:rPr>
        <w:t xml:space="preserve">mplementar ações para </w:t>
      </w:r>
      <w:r w:rsidR="00075CAE">
        <w:rPr>
          <w:sz w:val="24"/>
          <w:szCs w:val="24"/>
        </w:rPr>
        <w:t>promoção da saúde; c</w:t>
      </w:r>
      <w:r w:rsidR="00DE327C" w:rsidRPr="00075CAE">
        <w:rPr>
          <w:sz w:val="24"/>
          <w:szCs w:val="24"/>
        </w:rPr>
        <w:t xml:space="preserve">oordenar programas e serviços em saúde; </w:t>
      </w:r>
      <w:r w:rsidR="00075CAE">
        <w:rPr>
          <w:sz w:val="24"/>
          <w:szCs w:val="24"/>
        </w:rPr>
        <w:t>r</w:t>
      </w:r>
      <w:r w:rsidR="00DE327C" w:rsidRPr="00075CAE">
        <w:rPr>
          <w:sz w:val="24"/>
          <w:szCs w:val="24"/>
        </w:rPr>
        <w:t>ealizar as demais atividades inerentes ao emprego</w:t>
      </w:r>
    </w:p>
    <w:p w:rsidR="00075CAE" w:rsidRDefault="009F4AB6" w:rsidP="00075CAE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5CAE">
        <w:rPr>
          <w:rFonts w:eastAsia="Times New Roman" w:cstheme="minorHAnsi"/>
          <w:sz w:val="24"/>
          <w:szCs w:val="24"/>
          <w:lang w:eastAsia="pt-BR"/>
        </w:rPr>
        <w:br/>
      </w:r>
      <w:r w:rsidR="003273AB" w:rsidRPr="00661EF5">
        <w:rPr>
          <w:rFonts w:ascii="Calibri" w:hAnsi="Calibri" w:cs="Calibri"/>
          <w:sz w:val="24"/>
          <w:szCs w:val="24"/>
        </w:rPr>
        <w:t xml:space="preserve">1.3 – </w:t>
      </w:r>
      <w:r w:rsidR="003273AB" w:rsidRPr="00661EF5">
        <w:rPr>
          <w:rFonts w:ascii="Calibri" w:hAnsi="Calibri" w:cs="Calibri"/>
          <w:sz w:val="24"/>
          <w:szCs w:val="24"/>
          <w:u w:val="single"/>
        </w:rPr>
        <w:t>Carga Horaria</w:t>
      </w:r>
      <w:r w:rsidR="003273AB" w:rsidRPr="00661EF5">
        <w:rPr>
          <w:rFonts w:ascii="Calibri" w:hAnsi="Calibri" w:cs="Calibri"/>
          <w:sz w:val="24"/>
          <w:szCs w:val="24"/>
        </w:rPr>
        <w:t>:</w:t>
      </w:r>
      <w:r w:rsidR="00075CAE">
        <w:rPr>
          <w:rFonts w:ascii="Calibri" w:hAnsi="Calibri" w:cs="Calibri"/>
          <w:sz w:val="24"/>
          <w:szCs w:val="24"/>
        </w:rPr>
        <w:t xml:space="preserve"> </w:t>
      </w:r>
    </w:p>
    <w:p w:rsidR="00075CAE" w:rsidRDefault="00075CAE" w:rsidP="00075CAE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1.3.</w:t>
      </w:r>
      <w:proofErr w:type="gramStart"/>
      <w:r>
        <w:rPr>
          <w:rFonts w:ascii="Calibri" w:hAnsi="Calibri" w:cs="Calibri"/>
          <w:sz w:val="24"/>
          <w:szCs w:val="24"/>
        </w:rPr>
        <w:t>a)</w:t>
      </w:r>
      <w:proofErr w:type="gramEnd"/>
      <w:r>
        <w:rPr>
          <w:rFonts w:ascii="Calibri" w:hAnsi="Calibri" w:cs="Calibri"/>
          <w:sz w:val="24"/>
          <w:szCs w:val="24"/>
        </w:rPr>
        <w:t xml:space="preserve"> Agente de Combate a Endemias: </w:t>
      </w:r>
      <w:r w:rsidR="00D7711C">
        <w:rPr>
          <w:rFonts w:ascii="Calibri" w:hAnsi="Calibri" w:cs="Calibri"/>
          <w:sz w:val="24"/>
          <w:szCs w:val="24"/>
        </w:rPr>
        <w:t>44</w:t>
      </w:r>
      <w:r w:rsidR="003273AB" w:rsidRPr="00661EF5">
        <w:rPr>
          <w:rFonts w:ascii="Calibri" w:hAnsi="Calibri" w:cs="Calibri"/>
          <w:sz w:val="24"/>
          <w:szCs w:val="24"/>
        </w:rPr>
        <w:t xml:space="preserve"> horas semanais</w:t>
      </w:r>
      <w:r>
        <w:rPr>
          <w:rFonts w:ascii="Calibri" w:hAnsi="Calibri" w:cs="Calibri"/>
          <w:sz w:val="24"/>
          <w:szCs w:val="24"/>
        </w:rPr>
        <w:t>.</w:t>
      </w:r>
    </w:p>
    <w:p w:rsidR="006B4559" w:rsidRDefault="006B4559" w:rsidP="00075CAE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1.3.</w:t>
      </w:r>
      <w:proofErr w:type="gramStart"/>
      <w:r>
        <w:rPr>
          <w:rFonts w:ascii="Calibri" w:hAnsi="Calibri" w:cs="Calibri"/>
          <w:sz w:val="24"/>
          <w:szCs w:val="24"/>
        </w:rPr>
        <w:t>b)</w:t>
      </w:r>
      <w:proofErr w:type="gramEnd"/>
      <w:r>
        <w:rPr>
          <w:rFonts w:ascii="Calibri" w:hAnsi="Calibri" w:cs="Calibri"/>
          <w:sz w:val="24"/>
          <w:szCs w:val="24"/>
        </w:rPr>
        <w:t xml:space="preserve"> Pedreiro: 44 horas semanais</w:t>
      </w:r>
    </w:p>
    <w:p w:rsidR="00075CAE" w:rsidRDefault="006B4559" w:rsidP="00075CAE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1.3.</w:t>
      </w:r>
      <w:proofErr w:type="gramStart"/>
      <w:r>
        <w:rPr>
          <w:rFonts w:ascii="Calibri" w:hAnsi="Calibri" w:cs="Calibri"/>
          <w:sz w:val="24"/>
          <w:szCs w:val="24"/>
        </w:rPr>
        <w:t>c</w:t>
      </w:r>
      <w:r w:rsidR="00075CAE">
        <w:rPr>
          <w:rFonts w:ascii="Calibri" w:hAnsi="Calibri" w:cs="Calibri"/>
          <w:sz w:val="24"/>
          <w:szCs w:val="24"/>
        </w:rPr>
        <w:t>)</w:t>
      </w:r>
      <w:proofErr w:type="gramEnd"/>
      <w:r w:rsidR="00C57D30">
        <w:rPr>
          <w:rFonts w:ascii="Calibri" w:hAnsi="Calibri" w:cs="Calibri"/>
          <w:sz w:val="24"/>
          <w:szCs w:val="24"/>
        </w:rPr>
        <w:t xml:space="preserve"> </w:t>
      </w:r>
      <w:r w:rsidR="00F03A31">
        <w:rPr>
          <w:rFonts w:ascii="Calibri" w:hAnsi="Calibri" w:cs="Calibri"/>
          <w:sz w:val="24"/>
          <w:szCs w:val="24"/>
        </w:rPr>
        <w:t>D</w:t>
      </w:r>
      <w:r w:rsidR="00075CAE">
        <w:rPr>
          <w:rFonts w:ascii="Calibri" w:hAnsi="Calibri" w:cs="Calibri"/>
          <w:sz w:val="24"/>
          <w:szCs w:val="24"/>
        </w:rPr>
        <w:t>entista e Médico:</w:t>
      </w:r>
      <w:r w:rsidR="00F03A31">
        <w:rPr>
          <w:rFonts w:ascii="Calibri" w:hAnsi="Calibri" w:cs="Calibri"/>
          <w:sz w:val="24"/>
          <w:szCs w:val="24"/>
        </w:rPr>
        <w:t xml:space="preserve"> 40 horas semanais.</w:t>
      </w:r>
    </w:p>
    <w:p w:rsidR="00075CAE" w:rsidRDefault="00075CAE" w:rsidP="00075CAE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03A31" w:rsidRDefault="003273AB" w:rsidP="003273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61EF5">
        <w:rPr>
          <w:rFonts w:ascii="Calibri" w:hAnsi="Calibri" w:cs="Calibri"/>
          <w:sz w:val="24"/>
          <w:szCs w:val="24"/>
        </w:rPr>
        <w:t xml:space="preserve">1.4 – </w:t>
      </w:r>
      <w:r w:rsidRPr="00661EF5">
        <w:rPr>
          <w:rFonts w:ascii="Calibri" w:hAnsi="Calibri" w:cs="Calibri"/>
          <w:sz w:val="24"/>
          <w:szCs w:val="24"/>
          <w:u w:val="single"/>
        </w:rPr>
        <w:t>Vencimentos</w:t>
      </w:r>
      <w:r w:rsidRPr="00661EF5">
        <w:rPr>
          <w:rFonts w:ascii="Calibri" w:hAnsi="Calibri" w:cs="Calibri"/>
          <w:sz w:val="24"/>
          <w:szCs w:val="24"/>
        </w:rPr>
        <w:t xml:space="preserve">: </w:t>
      </w:r>
    </w:p>
    <w:p w:rsidR="003273AB" w:rsidRDefault="00F03A31" w:rsidP="003273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1.4.</w:t>
      </w:r>
      <w:proofErr w:type="gramStart"/>
      <w:r>
        <w:rPr>
          <w:rFonts w:ascii="Calibri" w:hAnsi="Calibri" w:cs="Calibri"/>
          <w:sz w:val="24"/>
          <w:szCs w:val="24"/>
        </w:rPr>
        <w:t>a)</w:t>
      </w:r>
      <w:proofErr w:type="gramEnd"/>
      <w:r>
        <w:rPr>
          <w:rFonts w:ascii="Calibri" w:hAnsi="Calibri" w:cs="Calibri"/>
          <w:sz w:val="24"/>
          <w:szCs w:val="24"/>
        </w:rPr>
        <w:t xml:space="preserve"> Agente de Combate a Endemias: </w:t>
      </w:r>
      <w:r w:rsidR="007178F6">
        <w:rPr>
          <w:rFonts w:ascii="Calibri" w:hAnsi="Calibri" w:cs="Calibri"/>
          <w:sz w:val="24"/>
          <w:szCs w:val="24"/>
        </w:rPr>
        <w:t>os valores dos vencimentos serão os mesmos estipulados para os Agentes de Combate a Endemias detentores de emprego público.</w:t>
      </w:r>
    </w:p>
    <w:p w:rsidR="00C57D30" w:rsidRDefault="00C57D30" w:rsidP="003273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1.4.</w:t>
      </w:r>
      <w:proofErr w:type="gramStart"/>
      <w:r>
        <w:rPr>
          <w:rFonts w:ascii="Calibri" w:hAnsi="Calibri" w:cs="Calibri"/>
          <w:sz w:val="24"/>
          <w:szCs w:val="24"/>
        </w:rPr>
        <w:t>b)</w:t>
      </w:r>
      <w:proofErr w:type="gramEnd"/>
      <w:r>
        <w:rPr>
          <w:rFonts w:ascii="Calibri" w:hAnsi="Calibri" w:cs="Calibri"/>
          <w:sz w:val="24"/>
          <w:szCs w:val="24"/>
        </w:rPr>
        <w:t xml:space="preserve"> Pedreiro: R$ 1.950</w:t>
      </w:r>
      <w:r w:rsidR="007114D7">
        <w:rPr>
          <w:rFonts w:ascii="Calibri" w:hAnsi="Calibri" w:cs="Calibri"/>
          <w:sz w:val="24"/>
          <w:szCs w:val="24"/>
        </w:rPr>
        <w:t>,00</w:t>
      </w:r>
      <w:r>
        <w:rPr>
          <w:rFonts w:ascii="Calibri" w:hAnsi="Calibri" w:cs="Calibri"/>
          <w:sz w:val="24"/>
          <w:szCs w:val="24"/>
        </w:rPr>
        <w:t xml:space="preserve"> (um mil novecentos e cinquenta reais), acrescidos de adicional de insalubridade, quando for o caso.</w:t>
      </w:r>
    </w:p>
    <w:p w:rsidR="00F03A31" w:rsidRDefault="00C57D30" w:rsidP="003273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1.4.</w:t>
      </w:r>
      <w:proofErr w:type="gramStart"/>
      <w:r>
        <w:rPr>
          <w:rFonts w:ascii="Calibri" w:hAnsi="Calibri" w:cs="Calibri"/>
          <w:sz w:val="24"/>
          <w:szCs w:val="24"/>
        </w:rPr>
        <w:t>c</w:t>
      </w:r>
      <w:r w:rsidR="00F03A31">
        <w:rPr>
          <w:rFonts w:ascii="Calibri" w:hAnsi="Calibri" w:cs="Calibri"/>
          <w:sz w:val="24"/>
          <w:szCs w:val="24"/>
        </w:rPr>
        <w:t>)</w:t>
      </w:r>
      <w:proofErr w:type="gramEnd"/>
      <w:r w:rsidR="00F03A31">
        <w:rPr>
          <w:rFonts w:ascii="Calibri" w:hAnsi="Calibri" w:cs="Calibri"/>
          <w:sz w:val="24"/>
          <w:szCs w:val="24"/>
        </w:rPr>
        <w:t xml:space="preserve">Dentista: R$ 2.800,00 (dois mil e oitocentos reais), </w:t>
      </w:r>
      <w:r w:rsidR="00F03A31" w:rsidRPr="00661EF5">
        <w:rPr>
          <w:rFonts w:ascii="Calibri" w:hAnsi="Calibri" w:cs="Calibri"/>
          <w:sz w:val="24"/>
          <w:szCs w:val="24"/>
        </w:rPr>
        <w:t xml:space="preserve">acrescidos de </w:t>
      </w:r>
      <w:r w:rsidR="00F03A31">
        <w:rPr>
          <w:rFonts w:ascii="Calibri" w:hAnsi="Calibri" w:cs="Calibri"/>
          <w:sz w:val="24"/>
          <w:szCs w:val="24"/>
        </w:rPr>
        <w:t xml:space="preserve">adicional de </w:t>
      </w:r>
      <w:r w:rsidR="00F03A31" w:rsidRPr="00661EF5">
        <w:rPr>
          <w:rFonts w:ascii="Calibri" w:hAnsi="Calibri" w:cs="Calibri"/>
          <w:sz w:val="24"/>
          <w:szCs w:val="24"/>
        </w:rPr>
        <w:t>insalubridade</w:t>
      </w:r>
      <w:r w:rsidR="00F03A31">
        <w:rPr>
          <w:rFonts w:ascii="Calibri" w:hAnsi="Calibri" w:cs="Calibri"/>
          <w:sz w:val="24"/>
          <w:szCs w:val="24"/>
        </w:rPr>
        <w:t>, quando for o caso.</w:t>
      </w:r>
    </w:p>
    <w:p w:rsidR="00883FFC" w:rsidRDefault="00883FFC" w:rsidP="003273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1.4.</w:t>
      </w:r>
      <w:proofErr w:type="gramStart"/>
      <w:r>
        <w:rPr>
          <w:rFonts w:ascii="Calibri" w:hAnsi="Calibri" w:cs="Calibri"/>
          <w:sz w:val="24"/>
          <w:szCs w:val="24"/>
        </w:rPr>
        <w:t>d)</w:t>
      </w:r>
      <w:proofErr w:type="gramEnd"/>
      <w:r>
        <w:rPr>
          <w:rFonts w:ascii="Calibri" w:hAnsi="Calibri" w:cs="Calibri"/>
          <w:sz w:val="24"/>
          <w:szCs w:val="24"/>
        </w:rPr>
        <w:t xml:space="preserve">Médico: R$ 8.500,00 (oito mil e quinhentos reais), </w:t>
      </w:r>
      <w:r w:rsidRPr="00661EF5">
        <w:rPr>
          <w:rFonts w:ascii="Calibri" w:hAnsi="Calibri" w:cs="Calibri"/>
          <w:sz w:val="24"/>
          <w:szCs w:val="24"/>
        </w:rPr>
        <w:t xml:space="preserve">acrescidos de </w:t>
      </w:r>
      <w:r>
        <w:rPr>
          <w:rFonts w:ascii="Calibri" w:hAnsi="Calibri" w:cs="Calibri"/>
          <w:sz w:val="24"/>
          <w:szCs w:val="24"/>
        </w:rPr>
        <w:t xml:space="preserve">adicional de </w:t>
      </w:r>
      <w:r w:rsidRPr="00661EF5">
        <w:rPr>
          <w:rFonts w:ascii="Calibri" w:hAnsi="Calibri" w:cs="Calibri"/>
          <w:sz w:val="24"/>
          <w:szCs w:val="24"/>
        </w:rPr>
        <w:t>insalubridade</w:t>
      </w:r>
      <w:r>
        <w:rPr>
          <w:rFonts w:ascii="Calibri" w:hAnsi="Calibri" w:cs="Calibri"/>
          <w:sz w:val="24"/>
          <w:szCs w:val="24"/>
        </w:rPr>
        <w:t>, quando for o caso.</w:t>
      </w:r>
    </w:p>
    <w:p w:rsidR="00F03A31" w:rsidRPr="00661EF5" w:rsidRDefault="00883FFC" w:rsidP="003273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A85291" w:rsidRPr="00661EF5" w:rsidRDefault="00A85291" w:rsidP="009E1FF3">
      <w:pPr>
        <w:spacing w:after="0" w:line="240" w:lineRule="auto"/>
        <w:jc w:val="both"/>
        <w:rPr>
          <w:sz w:val="24"/>
          <w:szCs w:val="24"/>
          <w:u w:val="single"/>
        </w:rPr>
      </w:pPr>
      <w:proofErr w:type="gramStart"/>
      <w:r w:rsidRPr="00661EF5">
        <w:rPr>
          <w:sz w:val="24"/>
          <w:szCs w:val="24"/>
          <w:u w:val="single"/>
        </w:rPr>
        <w:t>2.</w:t>
      </w:r>
      <w:proofErr w:type="gramEnd"/>
      <w:r w:rsidRPr="00661EF5">
        <w:rPr>
          <w:sz w:val="24"/>
          <w:szCs w:val="24"/>
          <w:u w:val="single"/>
        </w:rPr>
        <w:t>DAS INSCRIÇÕES:</w:t>
      </w:r>
    </w:p>
    <w:p w:rsidR="009E1FF3" w:rsidRPr="00661EF5" w:rsidRDefault="00A85291" w:rsidP="009E1FF3">
      <w:pPr>
        <w:spacing w:after="0" w:line="240" w:lineRule="auto"/>
        <w:jc w:val="both"/>
        <w:rPr>
          <w:sz w:val="24"/>
          <w:szCs w:val="24"/>
        </w:rPr>
      </w:pPr>
      <w:r w:rsidRPr="00661EF5">
        <w:rPr>
          <w:sz w:val="24"/>
          <w:szCs w:val="24"/>
        </w:rPr>
        <w:t>2</w:t>
      </w:r>
      <w:r w:rsidR="009E1FF3" w:rsidRPr="00661EF5">
        <w:rPr>
          <w:sz w:val="24"/>
          <w:szCs w:val="24"/>
        </w:rPr>
        <w:t>.1 –</w:t>
      </w:r>
      <w:r w:rsidR="00E6543E" w:rsidRPr="00661EF5">
        <w:rPr>
          <w:sz w:val="24"/>
          <w:szCs w:val="24"/>
        </w:rPr>
        <w:t xml:space="preserve"> </w:t>
      </w:r>
      <w:r w:rsidR="00E6543E" w:rsidRPr="00661EF5">
        <w:rPr>
          <w:sz w:val="24"/>
          <w:szCs w:val="24"/>
          <w:u w:val="single"/>
        </w:rPr>
        <w:t>Local, Período</w:t>
      </w:r>
      <w:r w:rsidR="00C57D30">
        <w:rPr>
          <w:sz w:val="24"/>
          <w:szCs w:val="24"/>
          <w:u w:val="single"/>
        </w:rPr>
        <w:t xml:space="preserve">, </w:t>
      </w:r>
      <w:r w:rsidR="00E6543E" w:rsidRPr="00661EF5">
        <w:rPr>
          <w:sz w:val="24"/>
          <w:szCs w:val="24"/>
          <w:u w:val="single"/>
        </w:rPr>
        <w:t>Horário</w:t>
      </w:r>
      <w:r w:rsidR="00C57D30">
        <w:rPr>
          <w:sz w:val="24"/>
          <w:szCs w:val="24"/>
          <w:u w:val="single"/>
        </w:rPr>
        <w:t>, Escolaridade</w:t>
      </w:r>
      <w:r w:rsidR="00E6543E" w:rsidRPr="00661EF5">
        <w:rPr>
          <w:sz w:val="24"/>
          <w:szCs w:val="24"/>
        </w:rPr>
        <w:t>:</w:t>
      </w:r>
    </w:p>
    <w:p w:rsidR="009E1FF3" w:rsidRPr="00661EF5" w:rsidRDefault="009E1FF3" w:rsidP="009E1FF3">
      <w:pPr>
        <w:spacing w:after="0" w:line="240" w:lineRule="auto"/>
        <w:jc w:val="both"/>
        <w:rPr>
          <w:sz w:val="24"/>
          <w:szCs w:val="24"/>
        </w:rPr>
      </w:pPr>
      <w:r w:rsidRPr="00661EF5">
        <w:rPr>
          <w:sz w:val="24"/>
          <w:szCs w:val="24"/>
        </w:rPr>
        <w:t>Local: Secretaria Municipal de Saúde, situada na</w:t>
      </w:r>
      <w:r w:rsidR="00C7234A" w:rsidRPr="00661EF5">
        <w:rPr>
          <w:sz w:val="24"/>
          <w:szCs w:val="24"/>
        </w:rPr>
        <w:t xml:space="preserve"> Rua </w:t>
      </w:r>
      <w:proofErr w:type="spellStart"/>
      <w:r w:rsidR="00C7234A" w:rsidRPr="00661EF5">
        <w:rPr>
          <w:sz w:val="24"/>
          <w:szCs w:val="24"/>
        </w:rPr>
        <w:t>Ascânio</w:t>
      </w:r>
      <w:proofErr w:type="spellEnd"/>
      <w:r w:rsidR="00C7234A" w:rsidRPr="00661EF5">
        <w:rPr>
          <w:sz w:val="24"/>
          <w:szCs w:val="24"/>
        </w:rPr>
        <w:t xml:space="preserve"> </w:t>
      </w:r>
      <w:proofErr w:type="spellStart"/>
      <w:r w:rsidR="00C7234A" w:rsidRPr="00661EF5">
        <w:rPr>
          <w:sz w:val="24"/>
          <w:szCs w:val="24"/>
        </w:rPr>
        <w:t>Tubino</w:t>
      </w:r>
      <w:proofErr w:type="spellEnd"/>
      <w:r w:rsidR="00C7234A" w:rsidRPr="00661EF5">
        <w:rPr>
          <w:sz w:val="24"/>
          <w:szCs w:val="24"/>
        </w:rPr>
        <w:t>, n.º 734</w:t>
      </w:r>
      <w:r w:rsidRPr="00661EF5">
        <w:rPr>
          <w:sz w:val="24"/>
          <w:szCs w:val="24"/>
        </w:rPr>
        <w:t>, Centro.</w:t>
      </w:r>
    </w:p>
    <w:p w:rsidR="009E1FF3" w:rsidRPr="00661EF5" w:rsidRDefault="007858B3" w:rsidP="009E1FF3">
      <w:pPr>
        <w:spacing w:after="0" w:line="240" w:lineRule="auto"/>
        <w:jc w:val="both"/>
        <w:rPr>
          <w:sz w:val="24"/>
          <w:szCs w:val="24"/>
        </w:rPr>
      </w:pPr>
      <w:r w:rsidRPr="00661EF5">
        <w:rPr>
          <w:sz w:val="24"/>
          <w:szCs w:val="24"/>
        </w:rPr>
        <w:t>Data da inscrição</w:t>
      </w:r>
      <w:r w:rsidR="009E1FF3" w:rsidRPr="00661EF5">
        <w:rPr>
          <w:sz w:val="24"/>
          <w:szCs w:val="24"/>
        </w:rPr>
        <w:t>:</w:t>
      </w:r>
      <w:r w:rsidRPr="00661EF5">
        <w:rPr>
          <w:sz w:val="24"/>
          <w:szCs w:val="24"/>
        </w:rPr>
        <w:t xml:space="preserve"> </w:t>
      </w:r>
      <w:r w:rsidR="007114D7">
        <w:rPr>
          <w:sz w:val="24"/>
          <w:szCs w:val="24"/>
        </w:rPr>
        <w:t>03</w:t>
      </w:r>
      <w:r w:rsidR="002A6C55">
        <w:rPr>
          <w:sz w:val="24"/>
          <w:szCs w:val="24"/>
        </w:rPr>
        <w:t xml:space="preserve"> a 09</w:t>
      </w:r>
      <w:r w:rsidR="00D71E6B">
        <w:rPr>
          <w:sz w:val="24"/>
          <w:szCs w:val="24"/>
        </w:rPr>
        <w:t xml:space="preserve"> de março de 2020.</w:t>
      </w:r>
    </w:p>
    <w:p w:rsidR="009E1FF3" w:rsidRPr="00661EF5" w:rsidRDefault="00883FFC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Horário: Das 8hs às 12hs e </w:t>
      </w:r>
      <w:proofErr w:type="gramStart"/>
      <w:r>
        <w:rPr>
          <w:sz w:val="24"/>
          <w:szCs w:val="24"/>
        </w:rPr>
        <w:t>13:0</w:t>
      </w:r>
      <w:r w:rsidR="00995552" w:rsidRPr="00661EF5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>hs às 17:0</w:t>
      </w:r>
      <w:r w:rsidR="00995552" w:rsidRPr="00661EF5">
        <w:rPr>
          <w:sz w:val="24"/>
          <w:szCs w:val="24"/>
        </w:rPr>
        <w:t>0</w:t>
      </w:r>
      <w:r w:rsidR="009E1FF3" w:rsidRPr="00661EF5">
        <w:rPr>
          <w:sz w:val="24"/>
          <w:szCs w:val="24"/>
        </w:rPr>
        <w:t>hs.</w:t>
      </w:r>
    </w:p>
    <w:p w:rsidR="009E1FF3" w:rsidRPr="00661EF5" w:rsidRDefault="009E1FF3" w:rsidP="009E1FF3">
      <w:pPr>
        <w:spacing w:after="0" w:line="240" w:lineRule="auto"/>
        <w:jc w:val="both"/>
        <w:rPr>
          <w:sz w:val="24"/>
          <w:szCs w:val="24"/>
        </w:rPr>
      </w:pPr>
    </w:p>
    <w:p w:rsidR="009E1FF3" w:rsidRPr="000E5D78" w:rsidRDefault="000E5D78" w:rsidP="009E1FF3">
      <w:pPr>
        <w:spacing w:after="0" w:line="240" w:lineRule="auto"/>
        <w:jc w:val="both"/>
        <w:rPr>
          <w:sz w:val="24"/>
          <w:szCs w:val="24"/>
        </w:rPr>
      </w:pPr>
      <w:r w:rsidRPr="00661EF5">
        <w:rPr>
          <w:sz w:val="24"/>
          <w:szCs w:val="24"/>
        </w:rPr>
        <w:t>2</w:t>
      </w:r>
      <w:r w:rsidR="009E1FF3" w:rsidRPr="00661EF5">
        <w:rPr>
          <w:sz w:val="24"/>
          <w:szCs w:val="24"/>
        </w:rPr>
        <w:t xml:space="preserve">.2 – </w:t>
      </w:r>
      <w:r w:rsidR="00C7234A" w:rsidRPr="00661EF5">
        <w:rPr>
          <w:sz w:val="24"/>
          <w:szCs w:val="24"/>
        </w:rPr>
        <w:t>O</w:t>
      </w:r>
      <w:r w:rsidR="009E1FF3" w:rsidRPr="00661EF5">
        <w:rPr>
          <w:sz w:val="24"/>
          <w:szCs w:val="24"/>
        </w:rPr>
        <w:t xml:space="preserve"> requerimento da inscrição implica </w:t>
      </w:r>
      <w:r w:rsidR="009E1FF3" w:rsidRPr="000E5D78">
        <w:rPr>
          <w:sz w:val="24"/>
          <w:szCs w:val="24"/>
        </w:rPr>
        <w:t>no conhecimento e aceitação de todas as condições estabelecidas neste edital.</w:t>
      </w:r>
    </w:p>
    <w:p w:rsidR="009E1FF3" w:rsidRPr="000E5D78" w:rsidRDefault="009E1FF3" w:rsidP="009E1FF3">
      <w:pPr>
        <w:spacing w:after="0" w:line="240" w:lineRule="auto"/>
        <w:jc w:val="both"/>
        <w:rPr>
          <w:sz w:val="24"/>
          <w:szCs w:val="24"/>
        </w:rPr>
      </w:pPr>
    </w:p>
    <w:p w:rsidR="009E1FF3" w:rsidRPr="000E5D78" w:rsidRDefault="000E5D78" w:rsidP="009E1FF3">
      <w:pPr>
        <w:spacing w:after="0" w:line="240" w:lineRule="auto"/>
        <w:jc w:val="both"/>
        <w:rPr>
          <w:sz w:val="24"/>
          <w:szCs w:val="24"/>
        </w:rPr>
      </w:pPr>
      <w:r w:rsidRPr="000E5D78">
        <w:rPr>
          <w:sz w:val="24"/>
          <w:szCs w:val="24"/>
        </w:rPr>
        <w:t>2</w:t>
      </w:r>
      <w:r w:rsidR="00075638" w:rsidRPr="000E5D78">
        <w:rPr>
          <w:sz w:val="24"/>
          <w:szCs w:val="24"/>
        </w:rPr>
        <w:t>.3 – O requerimento da inscrição, fornecido no local acima indicado, preenchido pelo candidato deverá ser instruído com os seguintes documentos:</w:t>
      </w:r>
    </w:p>
    <w:p w:rsidR="00075638" w:rsidRDefault="000E5D78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a) Cópia do documento de identidade.</w:t>
      </w:r>
    </w:p>
    <w:p w:rsidR="000E5D78" w:rsidRDefault="000E5D78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Cópia do CPF</w:t>
      </w:r>
      <w:r w:rsidR="00401864">
        <w:rPr>
          <w:sz w:val="24"/>
          <w:szCs w:val="24"/>
        </w:rPr>
        <w:t>.</w:t>
      </w:r>
    </w:p>
    <w:p w:rsidR="000E5D78" w:rsidRDefault="000E5D78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495F71">
        <w:rPr>
          <w:sz w:val="24"/>
          <w:szCs w:val="24"/>
        </w:rPr>
        <w:t xml:space="preserve"> Comprovante de residência.</w:t>
      </w:r>
    </w:p>
    <w:p w:rsidR="00500DEF" w:rsidRDefault="00500DEF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Comprovante de escolaridade, sendo que será exigida</w:t>
      </w:r>
      <w:r w:rsidR="00840F40">
        <w:rPr>
          <w:sz w:val="24"/>
          <w:szCs w:val="24"/>
        </w:rPr>
        <w:t xml:space="preserve"> da seguinte forma:</w:t>
      </w:r>
    </w:p>
    <w:p w:rsidR="00840F40" w:rsidRDefault="00840F40" w:rsidP="00840F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40F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o cargo de Agente de Combate a Endemias será nível médio; </w:t>
      </w:r>
    </w:p>
    <w:p w:rsidR="00840F40" w:rsidRDefault="00840F40" w:rsidP="00840F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para o cargo de pedreiro ensino fundamental; </w:t>
      </w:r>
    </w:p>
    <w:p w:rsidR="00840F40" w:rsidRDefault="00840F40" w:rsidP="00840F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para o cargo de dentista e médico a graduação no cargo específico.</w:t>
      </w:r>
    </w:p>
    <w:p w:rsidR="00075638" w:rsidRDefault="00C57D3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95F71">
        <w:rPr>
          <w:sz w:val="24"/>
          <w:szCs w:val="24"/>
        </w:rPr>
        <w:t>) D</w:t>
      </w:r>
      <w:r w:rsidR="00075638" w:rsidRPr="00495F71">
        <w:rPr>
          <w:sz w:val="24"/>
          <w:szCs w:val="24"/>
        </w:rPr>
        <w:t>eclaração sobre disponibilidade de horário</w:t>
      </w:r>
      <w:r w:rsidR="006365FC">
        <w:rPr>
          <w:sz w:val="24"/>
          <w:szCs w:val="24"/>
        </w:rPr>
        <w:t xml:space="preserve">, </w:t>
      </w:r>
      <w:r w:rsidR="00075638" w:rsidRPr="00495F71">
        <w:rPr>
          <w:sz w:val="24"/>
          <w:szCs w:val="24"/>
        </w:rPr>
        <w:t xml:space="preserve">ciência sobre o local de lotação, </w:t>
      </w:r>
      <w:r w:rsidR="00495F71">
        <w:rPr>
          <w:sz w:val="24"/>
          <w:szCs w:val="24"/>
        </w:rPr>
        <w:t>a</w:t>
      </w:r>
      <w:r w:rsidR="00075638" w:rsidRPr="00495F71">
        <w:rPr>
          <w:sz w:val="24"/>
          <w:szCs w:val="24"/>
        </w:rPr>
        <w:t>tendendo a carência da rede municipal de saúde</w:t>
      </w:r>
      <w:r w:rsidR="00495F71">
        <w:rPr>
          <w:sz w:val="24"/>
          <w:szCs w:val="24"/>
        </w:rPr>
        <w:t>, documento este fornecido no ato da inscrição</w:t>
      </w:r>
      <w:r w:rsidR="00075638" w:rsidRPr="00495F71">
        <w:rPr>
          <w:sz w:val="24"/>
          <w:szCs w:val="24"/>
        </w:rPr>
        <w:t>.</w:t>
      </w:r>
    </w:p>
    <w:p w:rsidR="00C57D30" w:rsidRDefault="00C57D30" w:rsidP="009E1FF3">
      <w:pPr>
        <w:spacing w:after="0" w:line="240" w:lineRule="auto"/>
        <w:jc w:val="both"/>
        <w:rPr>
          <w:sz w:val="24"/>
          <w:szCs w:val="24"/>
        </w:rPr>
      </w:pPr>
    </w:p>
    <w:p w:rsidR="00075638" w:rsidRPr="00495F71" w:rsidRDefault="00495F71" w:rsidP="009E1FF3">
      <w:pPr>
        <w:spacing w:after="0" w:line="240" w:lineRule="auto"/>
        <w:jc w:val="both"/>
        <w:rPr>
          <w:sz w:val="24"/>
          <w:szCs w:val="24"/>
        </w:rPr>
      </w:pPr>
      <w:r w:rsidRPr="00495F71">
        <w:rPr>
          <w:sz w:val="24"/>
          <w:szCs w:val="24"/>
        </w:rPr>
        <w:t>2</w:t>
      </w:r>
      <w:r w:rsidR="00840F40">
        <w:rPr>
          <w:sz w:val="24"/>
          <w:szCs w:val="24"/>
        </w:rPr>
        <w:t>.4</w:t>
      </w:r>
      <w:r w:rsidR="00075638" w:rsidRPr="00495F71">
        <w:rPr>
          <w:sz w:val="24"/>
          <w:szCs w:val="24"/>
        </w:rPr>
        <w:t xml:space="preserve"> – </w:t>
      </w:r>
      <w:r w:rsidR="0032772D">
        <w:rPr>
          <w:sz w:val="24"/>
          <w:szCs w:val="24"/>
        </w:rPr>
        <w:t>As inscrições serão gratuitas e n</w:t>
      </w:r>
      <w:r w:rsidR="00075638" w:rsidRPr="00495F71">
        <w:rPr>
          <w:sz w:val="24"/>
          <w:szCs w:val="24"/>
        </w:rPr>
        <w:t>ão serão acei</w:t>
      </w:r>
      <w:r w:rsidRPr="00495F71">
        <w:rPr>
          <w:sz w:val="24"/>
          <w:szCs w:val="24"/>
        </w:rPr>
        <w:t xml:space="preserve">tas inscrições pela via postal </w:t>
      </w:r>
      <w:r w:rsidR="00075638" w:rsidRPr="00495F71">
        <w:rPr>
          <w:sz w:val="24"/>
          <w:szCs w:val="24"/>
        </w:rPr>
        <w:t>ou internet.</w:t>
      </w:r>
    </w:p>
    <w:p w:rsidR="00075638" w:rsidRPr="00495F71" w:rsidRDefault="00075638" w:rsidP="009E1FF3">
      <w:pPr>
        <w:spacing w:after="0" w:line="240" w:lineRule="auto"/>
        <w:jc w:val="both"/>
        <w:rPr>
          <w:sz w:val="24"/>
          <w:szCs w:val="24"/>
        </w:rPr>
      </w:pPr>
    </w:p>
    <w:p w:rsidR="00075638" w:rsidRPr="00495F71" w:rsidRDefault="00495F71" w:rsidP="009E1FF3">
      <w:pPr>
        <w:spacing w:after="0" w:line="240" w:lineRule="auto"/>
        <w:jc w:val="both"/>
        <w:rPr>
          <w:sz w:val="24"/>
          <w:szCs w:val="24"/>
        </w:rPr>
      </w:pPr>
      <w:r w:rsidRPr="00495F71">
        <w:rPr>
          <w:sz w:val="24"/>
          <w:szCs w:val="24"/>
        </w:rPr>
        <w:t>2</w:t>
      </w:r>
      <w:r w:rsidR="00840F40">
        <w:rPr>
          <w:sz w:val="24"/>
          <w:szCs w:val="24"/>
        </w:rPr>
        <w:t>.5</w:t>
      </w:r>
      <w:r w:rsidR="00075638" w:rsidRPr="00495F71">
        <w:rPr>
          <w:sz w:val="24"/>
          <w:szCs w:val="24"/>
        </w:rPr>
        <w:t xml:space="preserve"> – Será de inteira responsabilidade do candidato o correto preenchimento do requerimento da inscrição</w:t>
      </w:r>
      <w:r w:rsidR="00331208" w:rsidRPr="00495F71">
        <w:rPr>
          <w:sz w:val="24"/>
          <w:szCs w:val="24"/>
        </w:rPr>
        <w:t>.</w:t>
      </w:r>
    </w:p>
    <w:p w:rsidR="00331208" w:rsidRPr="00495F71" w:rsidRDefault="00331208" w:rsidP="009E1FF3">
      <w:pPr>
        <w:spacing w:after="0" w:line="240" w:lineRule="auto"/>
        <w:jc w:val="both"/>
        <w:rPr>
          <w:sz w:val="24"/>
          <w:szCs w:val="24"/>
        </w:rPr>
      </w:pPr>
    </w:p>
    <w:p w:rsidR="00331208" w:rsidRPr="00495F71" w:rsidRDefault="007A25DC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40F40">
        <w:rPr>
          <w:sz w:val="24"/>
          <w:szCs w:val="24"/>
        </w:rPr>
        <w:t>.6</w:t>
      </w:r>
      <w:r w:rsidR="00331208" w:rsidRPr="00495F71">
        <w:rPr>
          <w:sz w:val="24"/>
          <w:szCs w:val="24"/>
        </w:rPr>
        <w:t xml:space="preserve"> – Todos os informati</w:t>
      </w:r>
      <w:r w:rsidR="00E6543E" w:rsidRPr="00495F71">
        <w:rPr>
          <w:sz w:val="24"/>
          <w:szCs w:val="24"/>
        </w:rPr>
        <w:t>vos serão publicados no mural</w:t>
      </w:r>
      <w:r w:rsidR="00E83C99">
        <w:rPr>
          <w:sz w:val="24"/>
          <w:szCs w:val="24"/>
        </w:rPr>
        <w:t xml:space="preserve"> e no site</w:t>
      </w:r>
      <w:r w:rsidR="00E6543E" w:rsidRPr="00495F71">
        <w:rPr>
          <w:sz w:val="24"/>
          <w:szCs w:val="24"/>
        </w:rPr>
        <w:t xml:space="preserve"> da</w:t>
      </w:r>
      <w:r w:rsidR="00331208" w:rsidRPr="00495F71">
        <w:rPr>
          <w:sz w:val="24"/>
          <w:szCs w:val="24"/>
        </w:rPr>
        <w:t xml:space="preserve"> Prefeitura </w:t>
      </w:r>
      <w:r w:rsidR="00495F71">
        <w:rPr>
          <w:sz w:val="24"/>
          <w:szCs w:val="24"/>
        </w:rPr>
        <w:t xml:space="preserve">Municipal e </w:t>
      </w:r>
      <w:r w:rsidR="00E83C99">
        <w:rPr>
          <w:sz w:val="24"/>
          <w:szCs w:val="24"/>
        </w:rPr>
        <w:t xml:space="preserve">mural da </w:t>
      </w:r>
      <w:r w:rsidR="00495F71">
        <w:rPr>
          <w:sz w:val="24"/>
          <w:szCs w:val="24"/>
        </w:rPr>
        <w:t>Secretaria</w:t>
      </w:r>
      <w:r w:rsidR="00401864">
        <w:rPr>
          <w:sz w:val="24"/>
          <w:szCs w:val="24"/>
        </w:rPr>
        <w:t xml:space="preserve"> Municipal</w:t>
      </w:r>
      <w:r w:rsidR="00495F71">
        <w:rPr>
          <w:sz w:val="24"/>
          <w:szCs w:val="24"/>
        </w:rPr>
        <w:t xml:space="preserve"> de Saúde</w:t>
      </w:r>
      <w:r>
        <w:rPr>
          <w:sz w:val="24"/>
          <w:szCs w:val="24"/>
        </w:rPr>
        <w:t>.</w:t>
      </w:r>
    </w:p>
    <w:p w:rsidR="00331208" w:rsidRPr="007A25DC" w:rsidRDefault="00331208" w:rsidP="009E1FF3">
      <w:pPr>
        <w:spacing w:after="0" w:line="240" w:lineRule="auto"/>
        <w:jc w:val="both"/>
        <w:rPr>
          <w:sz w:val="24"/>
          <w:szCs w:val="24"/>
        </w:rPr>
      </w:pPr>
    </w:p>
    <w:p w:rsidR="00331208" w:rsidRPr="007A25DC" w:rsidRDefault="007A25DC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40F40">
        <w:rPr>
          <w:sz w:val="24"/>
          <w:szCs w:val="24"/>
        </w:rPr>
        <w:t>.7</w:t>
      </w:r>
      <w:r w:rsidR="00331208" w:rsidRPr="007A25DC">
        <w:rPr>
          <w:sz w:val="24"/>
          <w:szCs w:val="24"/>
        </w:rPr>
        <w:t xml:space="preserve"> – A inscrição assegura ao candidato a participação no processo seletivo.</w:t>
      </w:r>
    </w:p>
    <w:p w:rsidR="00331208" w:rsidRDefault="00331208" w:rsidP="009E1FF3">
      <w:pPr>
        <w:spacing w:after="0" w:line="240" w:lineRule="auto"/>
        <w:jc w:val="both"/>
        <w:rPr>
          <w:sz w:val="28"/>
          <w:szCs w:val="28"/>
        </w:rPr>
      </w:pPr>
    </w:p>
    <w:p w:rsidR="00331208" w:rsidRDefault="007A25DC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40F40">
        <w:rPr>
          <w:sz w:val="24"/>
          <w:szCs w:val="24"/>
        </w:rPr>
        <w:t>.8</w:t>
      </w:r>
      <w:r w:rsidR="00331208" w:rsidRPr="007A25DC">
        <w:rPr>
          <w:sz w:val="24"/>
          <w:szCs w:val="24"/>
        </w:rPr>
        <w:t xml:space="preserve"> – É de responsabilidade exclusiva </w:t>
      </w:r>
      <w:proofErr w:type="gramStart"/>
      <w:r w:rsidR="00331208" w:rsidRPr="007A25DC">
        <w:rPr>
          <w:sz w:val="24"/>
          <w:szCs w:val="24"/>
        </w:rPr>
        <w:t xml:space="preserve">do candidato </w:t>
      </w:r>
      <w:r w:rsidR="00E83C99">
        <w:rPr>
          <w:sz w:val="24"/>
          <w:szCs w:val="24"/>
        </w:rPr>
        <w:t>verificar</w:t>
      </w:r>
      <w:proofErr w:type="gramEnd"/>
      <w:r w:rsidR="00E83C99">
        <w:rPr>
          <w:sz w:val="24"/>
          <w:szCs w:val="24"/>
        </w:rPr>
        <w:t xml:space="preserve"> a data e horário da prova</w:t>
      </w:r>
      <w:r w:rsidR="00401864">
        <w:rPr>
          <w:sz w:val="24"/>
          <w:szCs w:val="24"/>
        </w:rPr>
        <w:t xml:space="preserve"> ou da análise curricular</w:t>
      </w:r>
      <w:r w:rsidR="00E83C99">
        <w:rPr>
          <w:sz w:val="24"/>
          <w:szCs w:val="24"/>
        </w:rPr>
        <w:t xml:space="preserve"> do</w:t>
      </w:r>
      <w:r w:rsidR="00331208" w:rsidRPr="007A25DC">
        <w:rPr>
          <w:sz w:val="24"/>
          <w:szCs w:val="24"/>
        </w:rPr>
        <w:t xml:space="preserve"> presente processo seletivo</w:t>
      </w:r>
      <w:r w:rsidR="00995552">
        <w:rPr>
          <w:sz w:val="24"/>
          <w:szCs w:val="24"/>
        </w:rPr>
        <w:t>, não sendo fornecidas informações relativas a esses prazos via telefone</w:t>
      </w:r>
      <w:r w:rsidR="00401864">
        <w:rPr>
          <w:sz w:val="24"/>
          <w:szCs w:val="24"/>
        </w:rPr>
        <w:t>.</w:t>
      </w:r>
    </w:p>
    <w:p w:rsidR="00995552" w:rsidRDefault="00995552" w:rsidP="009E1FF3">
      <w:pPr>
        <w:spacing w:after="0" w:line="240" w:lineRule="auto"/>
        <w:jc w:val="both"/>
        <w:rPr>
          <w:sz w:val="24"/>
          <w:szCs w:val="24"/>
        </w:rPr>
      </w:pPr>
    </w:p>
    <w:p w:rsidR="00D00961" w:rsidRDefault="0032772D" w:rsidP="009E1FF3">
      <w:pPr>
        <w:spacing w:after="0" w:line="240" w:lineRule="auto"/>
        <w:jc w:val="both"/>
        <w:rPr>
          <w:sz w:val="24"/>
          <w:szCs w:val="24"/>
          <w:u w:val="single"/>
        </w:rPr>
      </w:pPr>
      <w:proofErr w:type="gramStart"/>
      <w:r w:rsidRPr="0032772D">
        <w:rPr>
          <w:sz w:val="24"/>
          <w:szCs w:val="24"/>
          <w:u w:val="single"/>
        </w:rPr>
        <w:t>3.</w:t>
      </w:r>
      <w:proofErr w:type="gramEnd"/>
      <w:r w:rsidRPr="0032772D">
        <w:rPr>
          <w:sz w:val="24"/>
          <w:szCs w:val="24"/>
          <w:u w:val="single"/>
        </w:rPr>
        <w:t>DAS INSCRIÇÕES HOMOLOGADAS</w:t>
      </w:r>
    </w:p>
    <w:p w:rsidR="0032772D" w:rsidRDefault="00995552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 – A publicação das inscrições homologadas será no dia</w:t>
      </w:r>
      <w:r w:rsidR="004F2038">
        <w:rPr>
          <w:sz w:val="24"/>
          <w:szCs w:val="24"/>
        </w:rPr>
        <w:t xml:space="preserve"> </w:t>
      </w:r>
      <w:r w:rsidR="006325BA">
        <w:rPr>
          <w:sz w:val="24"/>
          <w:szCs w:val="24"/>
        </w:rPr>
        <w:t>10</w:t>
      </w:r>
      <w:r w:rsidR="00840F40">
        <w:rPr>
          <w:sz w:val="24"/>
          <w:szCs w:val="24"/>
        </w:rPr>
        <w:t xml:space="preserve"> de março de 2020.</w:t>
      </w:r>
    </w:p>
    <w:p w:rsidR="00995552" w:rsidRDefault="00995552" w:rsidP="009E1FF3">
      <w:pPr>
        <w:spacing w:after="0" w:line="240" w:lineRule="auto"/>
        <w:jc w:val="both"/>
        <w:rPr>
          <w:sz w:val="24"/>
          <w:szCs w:val="24"/>
        </w:rPr>
      </w:pPr>
    </w:p>
    <w:p w:rsidR="00995552" w:rsidRDefault="00995552" w:rsidP="009E1FF3">
      <w:pPr>
        <w:spacing w:after="0" w:line="240" w:lineRule="auto"/>
        <w:jc w:val="both"/>
        <w:rPr>
          <w:sz w:val="24"/>
          <w:szCs w:val="24"/>
          <w:u w:val="single"/>
        </w:rPr>
      </w:pPr>
      <w:proofErr w:type="gramStart"/>
      <w:r w:rsidRPr="00995552">
        <w:rPr>
          <w:sz w:val="24"/>
          <w:szCs w:val="24"/>
          <w:u w:val="single"/>
        </w:rPr>
        <w:t>4.</w:t>
      </w:r>
      <w:proofErr w:type="gramEnd"/>
      <w:r w:rsidRPr="00995552">
        <w:rPr>
          <w:sz w:val="24"/>
          <w:szCs w:val="24"/>
          <w:u w:val="single"/>
        </w:rPr>
        <w:t>DAS INSCRIÇÕES NÃO HOMOLOGADAS</w:t>
      </w:r>
    </w:p>
    <w:p w:rsidR="00995552" w:rsidRDefault="00995552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 – O candidato que não obter a homologação de sua inscrição terá prazo para interpor recurso no dia</w:t>
      </w:r>
      <w:r w:rsidR="00E0472C">
        <w:rPr>
          <w:sz w:val="24"/>
          <w:szCs w:val="24"/>
        </w:rPr>
        <w:t xml:space="preserve"> </w:t>
      </w:r>
      <w:r w:rsidR="006325BA">
        <w:rPr>
          <w:sz w:val="24"/>
          <w:szCs w:val="24"/>
        </w:rPr>
        <w:t>11</w:t>
      </w:r>
      <w:r w:rsidR="00840F40">
        <w:rPr>
          <w:sz w:val="24"/>
          <w:szCs w:val="24"/>
        </w:rPr>
        <w:t xml:space="preserve"> de março de 2020</w:t>
      </w:r>
      <w:r>
        <w:rPr>
          <w:sz w:val="24"/>
          <w:szCs w:val="24"/>
        </w:rPr>
        <w:t xml:space="preserve">, entre as 08hs as 12hs e </w:t>
      </w:r>
      <w:proofErr w:type="gramStart"/>
      <w:r w:rsidR="004F2038">
        <w:rPr>
          <w:sz w:val="24"/>
          <w:szCs w:val="24"/>
        </w:rPr>
        <w:t>13:00</w:t>
      </w:r>
      <w:proofErr w:type="gramEnd"/>
      <w:r w:rsidR="004F2038">
        <w:rPr>
          <w:sz w:val="24"/>
          <w:szCs w:val="24"/>
        </w:rPr>
        <w:t>hs as 17:0</w:t>
      </w:r>
      <w:r w:rsidR="0011007F">
        <w:rPr>
          <w:sz w:val="24"/>
          <w:szCs w:val="24"/>
        </w:rPr>
        <w:t>0hs, na Secretaria Municipal de Saúde</w:t>
      </w:r>
      <w:r w:rsidR="00BE783C">
        <w:rPr>
          <w:sz w:val="24"/>
          <w:szCs w:val="24"/>
        </w:rPr>
        <w:t>, documento este a ser encaminhado para a</w:t>
      </w:r>
      <w:r w:rsidR="004F2038">
        <w:rPr>
          <w:sz w:val="24"/>
          <w:szCs w:val="24"/>
        </w:rPr>
        <w:t>s Comissões</w:t>
      </w:r>
      <w:r w:rsidR="00BE783C">
        <w:rPr>
          <w:sz w:val="24"/>
          <w:szCs w:val="24"/>
        </w:rPr>
        <w:t xml:space="preserve"> de Planejamento e Execução do Processo Seletivo</w:t>
      </w:r>
      <w:r w:rsidR="0011007F">
        <w:rPr>
          <w:sz w:val="24"/>
          <w:szCs w:val="24"/>
        </w:rPr>
        <w:t>.</w:t>
      </w:r>
    </w:p>
    <w:p w:rsidR="0011007F" w:rsidRDefault="0011007F" w:rsidP="009E1FF3">
      <w:pPr>
        <w:spacing w:after="0" w:line="240" w:lineRule="auto"/>
        <w:jc w:val="both"/>
        <w:rPr>
          <w:sz w:val="24"/>
          <w:szCs w:val="24"/>
        </w:rPr>
      </w:pPr>
    </w:p>
    <w:p w:rsidR="0011007F" w:rsidRDefault="0011007F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– A </w:t>
      </w:r>
      <w:r w:rsidR="005B4D04">
        <w:rPr>
          <w:sz w:val="24"/>
          <w:szCs w:val="24"/>
        </w:rPr>
        <w:t>publicação do resultado do julgamento do recurso será no dia</w:t>
      </w:r>
      <w:r w:rsidR="004F2038">
        <w:rPr>
          <w:sz w:val="24"/>
          <w:szCs w:val="24"/>
        </w:rPr>
        <w:t xml:space="preserve"> </w:t>
      </w:r>
      <w:r w:rsidR="008605FD">
        <w:rPr>
          <w:sz w:val="24"/>
          <w:szCs w:val="24"/>
        </w:rPr>
        <w:t xml:space="preserve">12 </w:t>
      </w:r>
      <w:r w:rsidR="00006C8F">
        <w:rPr>
          <w:sz w:val="24"/>
          <w:szCs w:val="24"/>
        </w:rPr>
        <w:t>de março de 2020.</w:t>
      </w:r>
      <w:r w:rsidR="005B4D04">
        <w:rPr>
          <w:sz w:val="24"/>
          <w:szCs w:val="24"/>
        </w:rPr>
        <w:t xml:space="preserve"> Sendo mantida a decisão de não homologação, o recurso será encaminhado ao Prefeito Municipal para julgamento, </w:t>
      </w:r>
      <w:r w:rsidR="00006C8F">
        <w:rPr>
          <w:sz w:val="24"/>
          <w:szCs w:val="24"/>
        </w:rPr>
        <w:t xml:space="preserve">no </w:t>
      </w:r>
      <w:r w:rsidR="005B4D04">
        <w:rPr>
          <w:sz w:val="24"/>
          <w:szCs w:val="24"/>
        </w:rPr>
        <w:t>prazo de 01 (um dia),</w:t>
      </w:r>
      <w:r w:rsidR="00006C8F">
        <w:rPr>
          <w:sz w:val="24"/>
          <w:szCs w:val="24"/>
        </w:rPr>
        <w:t xml:space="preserve"> cuja decisão deverá ser motivada e publicada em</w:t>
      </w:r>
      <w:proofErr w:type="gramStart"/>
      <w:r w:rsidR="00006C8F">
        <w:rPr>
          <w:sz w:val="24"/>
          <w:szCs w:val="24"/>
        </w:rPr>
        <w:t xml:space="preserve"> </w:t>
      </w:r>
      <w:r w:rsidR="005B4D04">
        <w:rPr>
          <w:sz w:val="24"/>
          <w:szCs w:val="24"/>
        </w:rPr>
        <w:t xml:space="preserve"> </w:t>
      </w:r>
      <w:proofErr w:type="gramEnd"/>
      <w:r w:rsidR="008605FD">
        <w:rPr>
          <w:sz w:val="24"/>
          <w:szCs w:val="24"/>
        </w:rPr>
        <w:t xml:space="preserve">13 </w:t>
      </w:r>
      <w:r w:rsidR="00006C8F">
        <w:rPr>
          <w:sz w:val="24"/>
          <w:szCs w:val="24"/>
        </w:rPr>
        <w:t>de março de 2020.</w:t>
      </w:r>
    </w:p>
    <w:p w:rsidR="005B4D04" w:rsidRDefault="005B4D04" w:rsidP="009E1FF3">
      <w:pPr>
        <w:spacing w:after="0" w:line="240" w:lineRule="auto"/>
        <w:jc w:val="both"/>
        <w:rPr>
          <w:sz w:val="24"/>
          <w:szCs w:val="24"/>
        </w:rPr>
      </w:pPr>
    </w:p>
    <w:p w:rsidR="000F1216" w:rsidRDefault="005B4D04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– A publicação </w:t>
      </w:r>
      <w:r w:rsidR="000D6CD0">
        <w:rPr>
          <w:sz w:val="24"/>
          <w:szCs w:val="24"/>
        </w:rPr>
        <w:t>definitiva das inscrições homologadas será do dia</w:t>
      </w:r>
      <w:r w:rsidR="000F1216">
        <w:rPr>
          <w:sz w:val="24"/>
          <w:szCs w:val="24"/>
        </w:rPr>
        <w:t xml:space="preserve"> </w:t>
      </w:r>
      <w:r w:rsidR="008605FD">
        <w:rPr>
          <w:sz w:val="24"/>
          <w:szCs w:val="24"/>
        </w:rPr>
        <w:t>16</w:t>
      </w:r>
      <w:r w:rsidR="00006C8F">
        <w:rPr>
          <w:sz w:val="24"/>
          <w:szCs w:val="24"/>
        </w:rPr>
        <w:t xml:space="preserve"> de março de 2020.</w:t>
      </w:r>
    </w:p>
    <w:p w:rsidR="005B4D04" w:rsidRDefault="000D6CD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00961" w:rsidRPr="00B80815" w:rsidRDefault="000F1216" w:rsidP="009E1FF3">
      <w:pPr>
        <w:spacing w:after="0" w:line="240" w:lineRule="auto"/>
        <w:jc w:val="both"/>
        <w:rPr>
          <w:sz w:val="24"/>
          <w:szCs w:val="24"/>
          <w:u w:val="single"/>
        </w:rPr>
      </w:pPr>
      <w:r w:rsidRPr="00B80815">
        <w:rPr>
          <w:sz w:val="24"/>
          <w:szCs w:val="24"/>
          <w:u w:val="single"/>
        </w:rPr>
        <w:t>5</w:t>
      </w:r>
      <w:r w:rsidR="00E83C99">
        <w:rPr>
          <w:sz w:val="24"/>
          <w:szCs w:val="24"/>
          <w:u w:val="single"/>
        </w:rPr>
        <w:t xml:space="preserve"> – DA REALIZAÇÃO DA PROVA</w:t>
      </w:r>
    </w:p>
    <w:p w:rsidR="004F2038" w:rsidRDefault="00E83C99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 – A</w:t>
      </w:r>
      <w:r w:rsidR="004F2038">
        <w:rPr>
          <w:sz w:val="24"/>
          <w:szCs w:val="24"/>
        </w:rPr>
        <w:t>s</w:t>
      </w:r>
      <w:r>
        <w:rPr>
          <w:sz w:val="24"/>
          <w:szCs w:val="24"/>
        </w:rPr>
        <w:t xml:space="preserve"> prova</w:t>
      </w:r>
      <w:r w:rsidR="00C811C6" w:rsidRPr="00B80815">
        <w:rPr>
          <w:sz w:val="24"/>
          <w:szCs w:val="24"/>
        </w:rPr>
        <w:t xml:space="preserve"> ser</w:t>
      </w:r>
      <w:r w:rsidR="004F2038">
        <w:rPr>
          <w:sz w:val="24"/>
          <w:szCs w:val="24"/>
        </w:rPr>
        <w:t>ão realizadas da seguinte forma:</w:t>
      </w:r>
    </w:p>
    <w:p w:rsidR="00C811C6" w:rsidRDefault="004F2038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proofErr w:type="gramStart"/>
      <w:r>
        <w:rPr>
          <w:sz w:val="24"/>
          <w:szCs w:val="24"/>
        </w:rPr>
        <w:t>a)</w:t>
      </w:r>
      <w:proofErr w:type="gramEnd"/>
      <w:r>
        <w:rPr>
          <w:sz w:val="24"/>
          <w:szCs w:val="24"/>
        </w:rPr>
        <w:t>Agente de Combate a Endemias</w:t>
      </w:r>
      <w:r w:rsidR="00C074C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811C6" w:rsidRPr="00B80815">
        <w:rPr>
          <w:sz w:val="24"/>
          <w:szCs w:val="24"/>
        </w:rPr>
        <w:t>prova objetiva</w:t>
      </w:r>
      <w:r w:rsidR="00C074CE">
        <w:rPr>
          <w:sz w:val="24"/>
          <w:szCs w:val="24"/>
        </w:rPr>
        <w:t xml:space="preserve"> e análise curricular</w:t>
      </w:r>
      <w:r w:rsidR="00C811C6" w:rsidRPr="00B80815">
        <w:rPr>
          <w:sz w:val="24"/>
          <w:szCs w:val="24"/>
        </w:rPr>
        <w:t>.</w:t>
      </w:r>
    </w:p>
    <w:p w:rsidR="00006C8F" w:rsidRDefault="00006C8F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proofErr w:type="gramStart"/>
      <w:r>
        <w:rPr>
          <w:sz w:val="24"/>
          <w:szCs w:val="24"/>
        </w:rPr>
        <w:t>b)</w:t>
      </w:r>
      <w:proofErr w:type="gramEnd"/>
      <w:r>
        <w:rPr>
          <w:sz w:val="24"/>
          <w:szCs w:val="24"/>
        </w:rPr>
        <w:t>Pedreiro: análise curricular.</w:t>
      </w:r>
    </w:p>
    <w:p w:rsidR="00C074CE" w:rsidRPr="00B80815" w:rsidRDefault="00006C8F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proofErr w:type="gramStart"/>
      <w:r>
        <w:rPr>
          <w:sz w:val="24"/>
          <w:szCs w:val="24"/>
        </w:rPr>
        <w:t>c</w:t>
      </w:r>
      <w:r w:rsidR="00C074CE">
        <w:rPr>
          <w:sz w:val="24"/>
          <w:szCs w:val="24"/>
        </w:rPr>
        <w:t>)</w:t>
      </w:r>
      <w:proofErr w:type="gramEnd"/>
      <w:r w:rsidR="00C074CE">
        <w:rPr>
          <w:sz w:val="24"/>
          <w:szCs w:val="24"/>
        </w:rPr>
        <w:t>Dentista, Fisioterapeuta e Médico: análise curricular.</w:t>
      </w:r>
    </w:p>
    <w:p w:rsidR="00D00961" w:rsidRDefault="00C811C6" w:rsidP="009E1FF3">
      <w:pPr>
        <w:spacing w:after="0" w:line="240" w:lineRule="auto"/>
        <w:jc w:val="both"/>
        <w:rPr>
          <w:sz w:val="24"/>
          <w:szCs w:val="24"/>
        </w:rPr>
      </w:pPr>
      <w:r w:rsidRPr="00B80815">
        <w:rPr>
          <w:sz w:val="24"/>
          <w:szCs w:val="24"/>
        </w:rPr>
        <w:lastRenderedPageBreak/>
        <w:t xml:space="preserve">5.2 – A </w:t>
      </w:r>
      <w:r w:rsidRPr="00D8613B">
        <w:rPr>
          <w:b/>
          <w:sz w:val="24"/>
          <w:szCs w:val="24"/>
        </w:rPr>
        <w:t xml:space="preserve">prova objetiva </w:t>
      </w:r>
      <w:r w:rsidR="00C074CE" w:rsidRPr="00D8613B">
        <w:rPr>
          <w:b/>
          <w:sz w:val="24"/>
          <w:szCs w:val="24"/>
        </w:rPr>
        <w:t>para o cargo de Agente de Combate a Endemias</w:t>
      </w:r>
      <w:r w:rsidR="00C074CE">
        <w:rPr>
          <w:sz w:val="24"/>
          <w:szCs w:val="24"/>
        </w:rPr>
        <w:t xml:space="preserve"> va</w:t>
      </w:r>
      <w:r w:rsidRPr="00B80815">
        <w:rPr>
          <w:sz w:val="24"/>
          <w:szCs w:val="24"/>
        </w:rPr>
        <w:t xml:space="preserve">lerá </w:t>
      </w:r>
      <w:r w:rsidR="00E83C99">
        <w:rPr>
          <w:sz w:val="24"/>
          <w:szCs w:val="24"/>
        </w:rPr>
        <w:t xml:space="preserve">100 </w:t>
      </w:r>
      <w:r w:rsidRPr="00B80815">
        <w:rPr>
          <w:sz w:val="24"/>
          <w:szCs w:val="24"/>
        </w:rPr>
        <w:t>(</w:t>
      </w:r>
      <w:r w:rsidR="00E83C99">
        <w:rPr>
          <w:sz w:val="24"/>
          <w:szCs w:val="24"/>
        </w:rPr>
        <w:t>cem</w:t>
      </w:r>
      <w:r w:rsidRPr="00B80815">
        <w:rPr>
          <w:sz w:val="24"/>
          <w:szCs w:val="24"/>
        </w:rPr>
        <w:t xml:space="preserve">) pontos e será composta por </w:t>
      </w:r>
      <w:r w:rsidR="00041C77">
        <w:rPr>
          <w:sz w:val="24"/>
          <w:szCs w:val="24"/>
        </w:rPr>
        <w:t>10</w:t>
      </w:r>
      <w:r w:rsidR="00D00961" w:rsidRPr="00B80815">
        <w:rPr>
          <w:sz w:val="24"/>
          <w:szCs w:val="24"/>
        </w:rPr>
        <w:t xml:space="preserve"> (</w:t>
      </w:r>
      <w:r w:rsidR="00041C77">
        <w:rPr>
          <w:sz w:val="24"/>
          <w:szCs w:val="24"/>
        </w:rPr>
        <w:t>dez</w:t>
      </w:r>
      <w:r w:rsidR="00D00961" w:rsidRPr="00B80815">
        <w:rPr>
          <w:sz w:val="24"/>
          <w:szCs w:val="24"/>
        </w:rPr>
        <w:t xml:space="preserve">) questões </w:t>
      </w:r>
      <w:r w:rsidR="00E83C99">
        <w:rPr>
          <w:sz w:val="24"/>
          <w:szCs w:val="24"/>
        </w:rPr>
        <w:t>de múltipla esco</w:t>
      </w:r>
      <w:r w:rsidR="00DC010F">
        <w:rPr>
          <w:sz w:val="24"/>
          <w:szCs w:val="24"/>
        </w:rPr>
        <w:t>lha</w:t>
      </w:r>
      <w:r w:rsidR="00FA4F6D">
        <w:rPr>
          <w:sz w:val="24"/>
          <w:szCs w:val="24"/>
        </w:rPr>
        <w:t>,</w:t>
      </w:r>
      <w:r w:rsidR="00DC010F">
        <w:rPr>
          <w:sz w:val="24"/>
          <w:szCs w:val="24"/>
        </w:rPr>
        <w:t xml:space="preserve"> com valor de </w:t>
      </w:r>
      <w:proofErr w:type="gramStart"/>
      <w:r w:rsidR="00DC010F">
        <w:rPr>
          <w:sz w:val="24"/>
          <w:szCs w:val="24"/>
        </w:rPr>
        <w:t>5</w:t>
      </w:r>
      <w:proofErr w:type="gramEnd"/>
      <w:r w:rsidR="00D00961" w:rsidRPr="00B80815">
        <w:rPr>
          <w:sz w:val="24"/>
          <w:szCs w:val="24"/>
        </w:rPr>
        <w:t xml:space="preserve"> pontos</w:t>
      </w:r>
      <w:r w:rsidR="009E2F2D" w:rsidRPr="00B80815">
        <w:rPr>
          <w:sz w:val="24"/>
          <w:szCs w:val="24"/>
        </w:rPr>
        <w:t>,</w:t>
      </w:r>
      <w:r w:rsidR="00D00961" w:rsidRPr="00B80815">
        <w:rPr>
          <w:sz w:val="24"/>
          <w:szCs w:val="24"/>
        </w:rPr>
        <w:t xml:space="preserve"> </w:t>
      </w:r>
      <w:r w:rsidR="009E2F2D" w:rsidRPr="00B80815">
        <w:rPr>
          <w:sz w:val="24"/>
          <w:szCs w:val="24"/>
        </w:rPr>
        <w:t>cada,</w:t>
      </w:r>
      <w:r w:rsidR="00FA4F6D">
        <w:rPr>
          <w:sz w:val="24"/>
          <w:szCs w:val="24"/>
        </w:rPr>
        <w:t xml:space="preserve"> </w:t>
      </w:r>
      <w:r w:rsidR="00012DA9" w:rsidRPr="00B80815">
        <w:rPr>
          <w:sz w:val="24"/>
          <w:szCs w:val="24"/>
        </w:rPr>
        <w:t>e será aplicada no Município de Quaraí</w:t>
      </w:r>
      <w:r w:rsidR="009E2F2D" w:rsidRPr="00B80815">
        <w:rPr>
          <w:sz w:val="24"/>
          <w:szCs w:val="24"/>
        </w:rPr>
        <w:t>,</w:t>
      </w:r>
      <w:r w:rsidR="00012DA9" w:rsidRPr="00B80815">
        <w:rPr>
          <w:sz w:val="24"/>
          <w:szCs w:val="24"/>
        </w:rPr>
        <w:t xml:space="preserve"> </w:t>
      </w:r>
      <w:r w:rsidR="00006C8F">
        <w:rPr>
          <w:sz w:val="24"/>
          <w:szCs w:val="24"/>
        </w:rPr>
        <w:t xml:space="preserve">no dia </w:t>
      </w:r>
      <w:r w:rsidR="00451831">
        <w:rPr>
          <w:sz w:val="24"/>
          <w:szCs w:val="24"/>
        </w:rPr>
        <w:t>17</w:t>
      </w:r>
      <w:r w:rsidR="00165ED0">
        <w:rPr>
          <w:sz w:val="24"/>
          <w:szCs w:val="24"/>
        </w:rPr>
        <w:t xml:space="preserve"> </w:t>
      </w:r>
      <w:r w:rsidR="00006C8F">
        <w:rPr>
          <w:sz w:val="24"/>
          <w:szCs w:val="24"/>
        </w:rPr>
        <w:t xml:space="preserve">de março de 2020, </w:t>
      </w:r>
      <w:r w:rsidR="00012DA9" w:rsidRPr="00B80815">
        <w:rPr>
          <w:sz w:val="24"/>
          <w:szCs w:val="24"/>
        </w:rPr>
        <w:t xml:space="preserve">no horário </w:t>
      </w:r>
      <w:r w:rsidR="009E2F2D" w:rsidRPr="00B80815">
        <w:rPr>
          <w:sz w:val="24"/>
          <w:szCs w:val="24"/>
        </w:rPr>
        <w:t>entre a</w:t>
      </w:r>
      <w:r w:rsidR="00E0472C">
        <w:rPr>
          <w:sz w:val="24"/>
          <w:szCs w:val="24"/>
        </w:rPr>
        <w:t xml:space="preserve">s 08hs as 12hs, </w:t>
      </w:r>
      <w:r w:rsidR="008605FD">
        <w:rPr>
          <w:sz w:val="24"/>
          <w:szCs w:val="24"/>
        </w:rPr>
        <w:t>no Polo UAB</w:t>
      </w:r>
      <w:r w:rsidR="00A313B7">
        <w:rPr>
          <w:sz w:val="24"/>
          <w:szCs w:val="24"/>
        </w:rPr>
        <w:t xml:space="preserve">, </w:t>
      </w:r>
      <w:r w:rsidR="00E0472C">
        <w:rPr>
          <w:sz w:val="24"/>
          <w:szCs w:val="24"/>
        </w:rPr>
        <w:t xml:space="preserve">localizado na Rua </w:t>
      </w:r>
      <w:r w:rsidR="008605FD">
        <w:rPr>
          <w:sz w:val="24"/>
          <w:szCs w:val="24"/>
        </w:rPr>
        <w:t xml:space="preserve">Anhangá </w:t>
      </w:r>
      <w:proofErr w:type="spellStart"/>
      <w:r w:rsidR="008605FD">
        <w:rPr>
          <w:sz w:val="24"/>
          <w:szCs w:val="24"/>
        </w:rPr>
        <w:t>Pitan</w:t>
      </w:r>
      <w:proofErr w:type="spellEnd"/>
      <w:r w:rsidR="008605FD">
        <w:rPr>
          <w:sz w:val="24"/>
          <w:szCs w:val="24"/>
        </w:rPr>
        <w:t>, n.º 600, Vila Gaudêncio Conceição</w:t>
      </w:r>
      <w:r w:rsidR="00A313B7">
        <w:rPr>
          <w:sz w:val="24"/>
          <w:szCs w:val="24"/>
        </w:rPr>
        <w:t>, em Quaraí/RS</w:t>
      </w:r>
      <w:r w:rsidR="00E0472C">
        <w:rPr>
          <w:sz w:val="24"/>
          <w:szCs w:val="24"/>
        </w:rPr>
        <w:t xml:space="preserve">. </w:t>
      </w:r>
    </w:p>
    <w:p w:rsidR="00C074CE" w:rsidRDefault="006325BA" w:rsidP="006325BA">
      <w:pPr>
        <w:tabs>
          <w:tab w:val="left" w:pos="594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074CE" w:rsidRDefault="00C074CE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 – A </w:t>
      </w:r>
      <w:r w:rsidRPr="00D8613B">
        <w:rPr>
          <w:b/>
          <w:sz w:val="24"/>
          <w:szCs w:val="24"/>
        </w:rPr>
        <w:t>análise curricular</w:t>
      </w:r>
      <w:r w:rsidR="00165ED0">
        <w:rPr>
          <w:b/>
          <w:sz w:val="24"/>
          <w:szCs w:val="24"/>
        </w:rPr>
        <w:t xml:space="preserve"> e entrevista</w:t>
      </w:r>
      <w:r w:rsidRPr="00D8613B">
        <w:rPr>
          <w:b/>
          <w:sz w:val="24"/>
          <w:szCs w:val="24"/>
        </w:rPr>
        <w:t xml:space="preserve"> para o Cargo de Agente de Combate a Endemias</w:t>
      </w:r>
      <w:r>
        <w:rPr>
          <w:sz w:val="24"/>
          <w:szCs w:val="24"/>
        </w:rPr>
        <w:t xml:space="preserve"> será realizada pela Comissão para Planejamento Execução de Processo Seletivo Simplificado nomeada pela Portaria 192/2016, no dia </w:t>
      </w:r>
      <w:r w:rsidR="00451831">
        <w:rPr>
          <w:sz w:val="24"/>
          <w:szCs w:val="24"/>
        </w:rPr>
        <w:t>17</w:t>
      </w:r>
      <w:r w:rsidR="00165ED0">
        <w:rPr>
          <w:sz w:val="24"/>
          <w:szCs w:val="24"/>
        </w:rPr>
        <w:t xml:space="preserve"> de março de 2020</w:t>
      </w:r>
      <w:r>
        <w:rPr>
          <w:sz w:val="24"/>
          <w:szCs w:val="24"/>
        </w:rPr>
        <w:t xml:space="preserve">, a partir das </w:t>
      </w:r>
      <w:proofErr w:type="gramStart"/>
      <w:r>
        <w:rPr>
          <w:sz w:val="24"/>
          <w:szCs w:val="24"/>
        </w:rPr>
        <w:t>13:30</w:t>
      </w:r>
      <w:proofErr w:type="gramEnd"/>
      <w:r>
        <w:rPr>
          <w:sz w:val="24"/>
          <w:szCs w:val="24"/>
        </w:rPr>
        <w:t>h na Secretaria Municipal de Saúde.</w:t>
      </w:r>
    </w:p>
    <w:p w:rsidR="00C074CE" w:rsidRDefault="00C074CE" w:rsidP="009E1FF3">
      <w:pPr>
        <w:spacing w:after="0" w:line="240" w:lineRule="auto"/>
        <w:jc w:val="both"/>
        <w:rPr>
          <w:sz w:val="24"/>
          <w:szCs w:val="24"/>
        </w:rPr>
      </w:pPr>
    </w:p>
    <w:p w:rsidR="00006C8F" w:rsidRDefault="00C074CE" w:rsidP="00006C8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5.4 - A </w:t>
      </w:r>
      <w:r w:rsidRPr="00D8613B">
        <w:rPr>
          <w:b/>
          <w:sz w:val="24"/>
          <w:szCs w:val="24"/>
        </w:rPr>
        <w:t xml:space="preserve">análise curricular </w:t>
      </w:r>
      <w:r w:rsidR="00165ED0">
        <w:rPr>
          <w:b/>
          <w:sz w:val="24"/>
          <w:szCs w:val="24"/>
        </w:rPr>
        <w:t xml:space="preserve">e entrevista </w:t>
      </w:r>
      <w:r w:rsidRPr="00D8613B">
        <w:rPr>
          <w:b/>
          <w:sz w:val="24"/>
          <w:szCs w:val="24"/>
        </w:rPr>
        <w:t>para o</w:t>
      </w:r>
      <w:r w:rsidR="00006C8F">
        <w:rPr>
          <w:b/>
          <w:sz w:val="24"/>
          <w:szCs w:val="24"/>
        </w:rPr>
        <w:t xml:space="preserve"> cargo de Pedreiro </w:t>
      </w:r>
      <w:r w:rsidR="00006C8F">
        <w:rPr>
          <w:sz w:val="24"/>
          <w:szCs w:val="24"/>
        </w:rPr>
        <w:t xml:space="preserve">será realizada pela Comissão para Planejamento Execução de Processo Seletivo Simplificado nomeada pela Portaria 192/2016, no dia </w:t>
      </w:r>
      <w:r w:rsidR="00451831">
        <w:rPr>
          <w:sz w:val="24"/>
          <w:szCs w:val="24"/>
        </w:rPr>
        <w:t>17</w:t>
      </w:r>
      <w:r w:rsidR="00165ED0">
        <w:rPr>
          <w:sz w:val="24"/>
          <w:szCs w:val="24"/>
        </w:rPr>
        <w:t xml:space="preserve"> de março de 2020</w:t>
      </w:r>
      <w:r w:rsidR="00006C8F">
        <w:rPr>
          <w:sz w:val="24"/>
          <w:szCs w:val="24"/>
        </w:rPr>
        <w:t xml:space="preserve">, a partir das </w:t>
      </w:r>
      <w:proofErr w:type="gramStart"/>
      <w:r w:rsidR="00006C8F">
        <w:rPr>
          <w:sz w:val="24"/>
          <w:szCs w:val="24"/>
        </w:rPr>
        <w:t>13:30</w:t>
      </w:r>
      <w:proofErr w:type="gramEnd"/>
      <w:r w:rsidR="00006C8F">
        <w:rPr>
          <w:sz w:val="24"/>
          <w:szCs w:val="24"/>
        </w:rPr>
        <w:t>h na Secretaria Municipal de Saúde.</w:t>
      </w:r>
    </w:p>
    <w:p w:rsidR="00006C8F" w:rsidRDefault="00006C8F" w:rsidP="009E1FF3">
      <w:pPr>
        <w:spacing w:after="0" w:line="240" w:lineRule="auto"/>
        <w:jc w:val="both"/>
        <w:rPr>
          <w:b/>
          <w:sz w:val="24"/>
          <w:szCs w:val="24"/>
        </w:rPr>
      </w:pPr>
    </w:p>
    <w:p w:rsidR="00C074CE" w:rsidRDefault="00165ED0" w:rsidP="009E1F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5.5 – A análise curricular e entrevista para o cargo de Dentista</w:t>
      </w:r>
      <w:r w:rsidR="00C074CE" w:rsidRPr="00D8613B">
        <w:rPr>
          <w:b/>
          <w:sz w:val="24"/>
          <w:szCs w:val="24"/>
        </w:rPr>
        <w:t xml:space="preserve"> e Médico</w:t>
      </w:r>
      <w:r w:rsidR="00C074CE">
        <w:rPr>
          <w:sz w:val="24"/>
          <w:szCs w:val="24"/>
        </w:rPr>
        <w:t xml:space="preserve"> será realizada pela Comissão para Planejamento Execução de Processo Seletivo Simplificado nomeada pela Portaria 496/2019, no dia </w:t>
      </w:r>
      <w:r w:rsidR="00451831">
        <w:rPr>
          <w:sz w:val="24"/>
          <w:szCs w:val="24"/>
        </w:rPr>
        <w:t>17</w:t>
      </w:r>
      <w:r>
        <w:rPr>
          <w:sz w:val="24"/>
          <w:szCs w:val="24"/>
        </w:rPr>
        <w:t xml:space="preserve"> de março</w:t>
      </w:r>
      <w:r w:rsidR="00C074CE">
        <w:rPr>
          <w:sz w:val="24"/>
          <w:szCs w:val="24"/>
        </w:rPr>
        <w:t xml:space="preserve">, a partir das </w:t>
      </w:r>
      <w:proofErr w:type="gramStart"/>
      <w:r w:rsidR="00C074CE">
        <w:rPr>
          <w:sz w:val="24"/>
          <w:szCs w:val="24"/>
        </w:rPr>
        <w:t>08:00</w:t>
      </w:r>
      <w:proofErr w:type="gramEnd"/>
      <w:r w:rsidR="00C074CE">
        <w:rPr>
          <w:sz w:val="24"/>
          <w:szCs w:val="24"/>
        </w:rPr>
        <w:t>h, na Secretaria Municipal de Saúde</w:t>
      </w:r>
      <w:r w:rsidR="00D8613B">
        <w:rPr>
          <w:sz w:val="24"/>
          <w:szCs w:val="24"/>
        </w:rPr>
        <w:t>.</w:t>
      </w:r>
    </w:p>
    <w:p w:rsidR="00E958F0" w:rsidRDefault="00E958F0" w:rsidP="009E1FF3">
      <w:pPr>
        <w:spacing w:after="0" w:line="240" w:lineRule="auto"/>
        <w:jc w:val="both"/>
        <w:rPr>
          <w:sz w:val="24"/>
          <w:szCs w:val="24"/>
        </w:rPr>
      </w:pPr>
    </w:p>
    <w:p w:rsidR="00012DA9" w:rsidRPr="00B80815" w:rsidRDefault="00C074CE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="00012DA9" w:rsidRPr="00B80815">
        <w:rPr>
          <w:sz w:val="24"/>
          <w:szCs w:val="24"/>
        </w:rPr>
        <w:t xml:space="preserve"> – É vedado ao candidato prestar </w:t>
      </w:r>
      <w:r w:rsidR="00DC010F">
        <w:rPr>
          <w:sz w:val="24"/>
          <w:szCs w:val="24"/>
        </w:rPr>
        <w:t xml:space="preserve">a </w:t>
      </w:r>
      <w:r w:rsidR="00012DA9" w:rsidRPr="00B80815">
        <w:rPr>
          <w:sz w:val="24"/>
          <w:szCs w:val="24"/>
        </w:rPr>
        <w:t>prova em local e/ou horári</w:t>
      </w:r>
      <w:r w:rsidR="00B80815">
        <w:rPr>
          <w:sz w:val="24"/>
          <w:szCs w:val="24"/>
        </w:rPr>
        <w:t>o diferente daquele designado neste Edital.</w:t>
      </w:r>
    </w:p>
    <w:p w:rsidR="00012DA9" w:rsidRDefault="00012DA9" w:rsidP="009E1FF3">
      <w:pPr>
        <w:spacing w:after="0" w:line="240" w:lineRule="auto"/>
        <w:jc w:val="both"/>
        <w:rPr>
          <w:sz w:val="28"/>
          <w:szCs w:val="28"/>
        </w:rPr>
      </w:pPr>
    </w:p>
    <w:p w:rsidR="00012DA9" w:rsidRPr="00B80815" w:rsidRDefault="00C074CE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B80815">
        <w:rPr>
          <w:sz w:val="24"/>
          <w:szCs w:val="24"/>
        </w:rPr>
        <w:t xml:space="preserve"> – Na prova objetiva</w:t>
      </w:r>
      <w:r w:rsidR="00012DA9" w:rsidRPr="00B80815">
        <w:rPr>
          <w:sz w:val="24"/>
          <w:szCs w:val="24"/>
        </w:rPr>
        <w:t xml:space="preserve"> o candidato deverá utilizar caneta esferográfica de tinta azul ou preta.</w:t>
      </w:r>
    </w:p>
    <w:p w:rsidR="00012DA9" w:rsidRPr="00B80815" w:rsidRDefault="00012DA9" w:rsidP="009E1FF3">
      <w:pPr>
        <w:spacing w:after="0" w:line="240" w:lineRule="auto"/>
        <w:jc w:val="both"/>
        <w:rPr>
          <w:sz w:val="24"/>
          <w:szCs w:val="24"/>
        </w:rPr>
      </w:pPr>
    </w:p>
    <w:p w:rsidR="00012DA9" w:rsidRPr="00B80815" w:rsidRDefault="00E83C99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074CE">
        <w:rPr>
          <w:sz w:val="24"/>
          <w:szCs w:val="24"/>
        </w:rPr>
        <w:t>7</w:t>
      </w:r>
      <w:r w:rsidR="00012DA9" w:rsidRPr="00B80815">
        <w:rPr>
          <w:sz w:val="24"/>
          <w:szCs w:val="24"/>
        </w:rPr>
        <w:t xml:space="preserve"> – Os candidatos devem comparecer ao loca</w:t>
      </w:r>
      <w:r w:rsidR="00B80815">
        <w:rPr>
          <w:sz w:val="24"/>
          <w:szCs w:val="24"/>
        </w:rPr>
        <w:t>l da prova com antecedência de 30</w:t>
      </w:r>
      <w:r w:rsidR="00012DA9" w:rsidRPr="00B80815">
        <w:rPr>
          <w:sz w:val="24"/>
          <w:szCs w:val="24"/>
        </w:rPr>
        <w:t xml:space="preserve"> (</w:t>
      </w:r>
      <w:r w:rsidR="00B80815">
        <w:rPr>
          <w:sz w:val="24"/>
          <w:szCs w:val="24"/>
        </w:rPr>
        <w:t>trinta</w:t>
      </w:r>
      <w:r w:rsidR="00012DA9" w:rsidRPr="00B80815">
        <w:rPr>
          <w:sz w:val="24"/>
          <w:szCs w:val="24"/>
        </w:rPr>
        <w:t xml:space="preserve"> </w:t>
      </w:r>
      <w:r w:rsidR="00B80815">
        <w:rPr>
          <w:sz w:val="24"/>
          <w:szCs w:val="24"/>
        </w:rPr>
        <w:t>minutos</w:t>
      </w:r>
      <w:r w:rsidR="00622120">
        <w:rPr>
          <w:sz w:val="24"/>
          <w:szCs w:val="24"/>
        </w:rPr>
        <w:t>)</w:t>
      </w:r>
      <w:r w:rsidR="00012DA9" w:rsidRPr="00B80815">
        <w:rPr>
          <w:sz w:val="24"/>
          <w:szCs w:val="24"/>
        </w:rPr>
        <w:t xml:space="preserve"> com carteira de identidade ou o</w:t>
      </w:r>
      <w:r w:rsidR="00E947A6" w:rsidRPr="00B80815">
        <w:rPr>
          <w:sz w:val="24"/>
          <w:szCs w:val="24"/>
        </w:rPr>
        <w:t>u</w:t>
      </w:r>
      <w:r w:rsidR="00012DA9" w:rsidRPr="00B80815">
        <w:rPr>
          <w:sz w:val="24"/>
          <w:szCs w:val="24"/>
        </w:rPr>
        <w:t>tro documento oficial com foto.</w:t>
      </w:r>
    </w:p>
    <w:p w:rsidR="00012DA9" w:rsidRPr="00B80815" w:rsidRDefault="00012DA9" w:rsidP="009E1FF3">
      <w:pPr>
        <w:spacing w:after="0" w:line="240" w:lineRule="auto"/>
        <w:jc w:val="both"/>
        <w:rPr>
          <w:sz w:val="24"/>
          <w:szCs w:val="24"/>
        </w:rPr>
      </w:pPr>
    </w:p>
    <w:p w:rsidR="00012DA9" w:rsidRPr="00B80815" w:rsidRDefault="00C074CE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5.8</w:t>
      </w:r>
      <w:r w:rsidR="00012DA9" w:rsidRPr="00B80815">
        <w:rPr>
          <w:sz w:val="24"/>
          <w:szCs w:val="24"/>
        </w:rPr>
        <w:t xml:space="preserve"> – Após o início da prova, não será permitida a entrada de candidatos sob nenhuma hipótese.</w:t>
      </w:r>
    </w:p>
    <w:p w:rsidR="00E958F0" w:rsidRPr="008C52CC" w:rsidRDefault="00E958F0" w:rsidP="009E1FF3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E958F0" w:rsidRPr="008C52CC" w:rsidRDefault="00E958F0" w:rsidP="009E1FF3">
      <w:pPr>
        <w:spacing w:after="0" w:line="240" w:lineRule="auto"/>
        <w:jc w:val="both"/>
        <w:rPr>
          <w:sz w:val="24"/>
          <w:szCs w:val="24"/>
          <w:u w:val="single"/>
        </w:rPr>
      </w:pPr>
      <w:proofErr w:type="gramStart"/>
      <w:r w:rsidRPr="008C52CC">
        <w:rPr>
          <w:sz w:val="24"/>
          <w:szCs w:val="24"/>
          <w:u w:val="single"/>
        </w:rPr>
        <w:t>6 – FORMATAÇÃO</w:t>
      </w:r>
      <w:proofErr w:type="gramEnd"/>
      <w:r w:rsidRPr="008C52CC">
        <w:rPr>
          <w:sz w:val="24"/>
          <w:szCs w:val="24"/>
          <w:u w:val="single"/>
        </w:rPr>
        <w:t xml:space="preserve"> DOS CURRICULOS</w:t>
      </w:r>
    </w:p>
    <w:p w:rsidR="00E958F0" w:rsidRPr="008C52CC" w:rsidRDefault="008C52CC" w:rsidP="008C52CC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6.1 - </w:t>
      </w:r>
      <w:r w:rsidR="00E958F0" w:rsidRPr="008C52CC">
        <w:rPr>
          <w:rFonts w:asciiTheme="minorHAnsi" w:hAnsiTheme="minorHAnsi" w:cstheme="minorHAnsi"/>
        </w:rPr>
        <w:t>O currículo profissional deverá ser preenchido pelo candidato nos moldes do Anexo I</w:t>
      </w:r>
      <w:r w:rsidR="009C26CE">
        <w:rPr>
          <w:rFonts w:asciiTheme="minorHAnsi" w:hAnsiTheme="minorHAnsi" w:cstheme="minorHAnsi"/>
        </w:rPr>
        <w:t>II</w:t>
      </w:r>
      <w:r w:rsidR="00E958F0" w:rsidRPr="008C52CC">
        <w:rPr>
          <w:rFonts w:asciiTheme="minorHAnsi" w:hAnsiTheme="minorHAnsi" w:cstheme="minorHAnsi"/>
        </w:rPr>
        <w:t xml:space="preserve"> do presente Edital. </w:t>
      </w:r>
    </w:p>
    <w:p w:rsidR="008C52CC" w:rsidRPr="008C52CC" w:rsidRDefault="008C52CC" w:rsidP="008C52CC">
      <w:pPr>
        <w:pStyle w:val="Default"/>
        <w:jc w:val="both"/>
        <w:rPr>
          <w:rFonts w:asciiTheme="minorHAnsi" w:hAnsiTheme="minorHAnsi" w:cstheme="minorHAnsi"/>
        </w:rPr>
      </w:pPr>
    </w:p>
    <w:p w:rsidR="00E958F0" w:rsidRPr="008C52CC" w:rsidRDefault="008C52CC" w:rsidP="00E958F0">
      <w:pPr>
        <w:pStyle w:val="Default"/>
        <w:rPr>
          <w:rFonts w:asciiTheme="minorHAnsi" w:hAnsiTheme="minorHAnsi" w:cstheme="minorHAnsi"/>
        </w:rPr>
      </w:pPr>
      <w:r w:rsidRPr="008C52CC">
        <w:rPr>
          <w:rFonts w:asciiTheme="minorHAnsi" w:hAnsiTheme="minorHAnsi" w:cstheme="minorHAnsi"/>
          <w:bCs/>
        </w:rPr>
        <w:t>6.2 -</w:t>
      </w:r>
      <w:r w:rsidR="00E958F0" w:rsidRPr="008C52CC">
        <w:rPr>
          <w:rFonts w:asciiTheme="minorHAnsi" w:hAnsiTheme="minorHAnsi" w:cstheme="minorHAnsi"/>
          <w:bCs/>
        </w:rPr>
        <w:t xml:space="preserve"> </w:t>
      </w:r>
      <w:r w:rsidR="00E958F0" w:rsidRPr="008C52CC">
        <w:rPr>
          <w:rFonts w:asciiTheme="minorHAnsi" w:hAnsiTheme="minorHAnsi" w:cstheme="minorHAnsi"/>
        </w:rPr>
        <w:t xml:space="preserve">Os critérios de avaliação dos currículos </w:t>
      </w:r>
      <w:r w:rsidR="00711C76">
        <w:rPr>
          <w:rFonts w:asciiTheme="minorHAnsi" w:hAnsiTheme="minorHAnsi" w:cstheme="minorHAnsi"/>
        </w:rPr>
        <w:t xml:space="preserve">e entrevista </w:t>
      </w:r>
      <w:r w:rsidR="00E958F0" w:rsidRPr="008C52CC">
        <w:rPr>
          <w:rFonts w:asciiTheme="minorHAnsi" w:hAnsiTheme="minorHAnsi" w:cstheme="minorHAnsi"/>
        </w:rPr>
        <w:t xml:space="preserve">totalizarão o máximo de cem pontos. </w:t>
      </w:r>
    </w:p>
    <w:p w:rsidR="008C52CC" w:rsidRDefault="008C52CC" w:rsidP="008C52CC">
      <w:pPr>
        <w:pStyle w:val="Default"/>
        <w:jc w:val="both"/>
        <w:rPr>
          <w:rFonts w:asciiTheme="minorHAnsi" w:hAnsiTheme="minorHAnsi" w:cstheme="minorHAnsi"/>
          <w:bCs/>
        </w:rPr>
      </w:pPr>
    </w:p>
    <w:p w:rsidR="00E958F0" w:rsidRPr="008C52CC" w:rsidRDefault="00E958F0" w:rsidP="008C52CC">
      <w:pPr>
        <w:pStyle w:val="Default"/>
        <w:jc w:val="both"/>
        <w:rPr>
          <w:rFonts w:asciiTheme="minorHAnsi" w:hAnsiTheme="minorHAnsi" w:cstheme="minorHAnsi"/>
        </w:rPr>
      </w:pPr>
      <w:r w:rsidRPr="008C52CC">
        <w:rPr>
          <w:rFonts w:asciiTheme="minorHAnsi" w:hAnsiTheme="minorHAnsi" w:cstheme="minorHAnsi"/>
          <w:bCs/>
        </w:rPr>
        <w:t>6.3</w:t>
      </w:r>
      <w:r w:rsidR="008C52CC">
        <w:rPr>
          <w:rFonts w:asciiTheme="minorHAnsi" w:hAnsiTheme="minorHAnsi" w:cstheme="minorHAnsi"/>
          <w:bCs/>
        </w:rPr>
        <w:t xml:space="preserve"> - </w:t>
      </w:r>
      <w:r w:rsidRPr="008C52CC">
        <w:rPr>
          <w:rFonts w:asciiTheme="minorHAnsi" w:hAnsiTheme="minorHAnsi" w:cstheme="minorHAnsi"/>
        </w:rPr>
        <w:t xml:space="preserve">A escolaridade exigida para o desempenho da função não será objeto de avaliação. </w:t>
      </w:r>
    </w:p>
    <w:p w:rsidR="008C52CC" w:rsidRDefault="008C52CC" w:rsidP="00E958F0">
      <w:pPr>
        <w:pStyle w:val="Default"/>
        <w:rPr>
          <w:rFonts w:asciiTheme="minorHAnsi" w:hAnsiTheme="minorHAnsi" w:cstheme="minorHAnsi"/>
          <w:bCs/>
        </w:rPr>
      </w:pPr>
    </w:p>
    <w:p w:rsidR="00E958F0" w:rsidRPr="008C52CC" w:rsidRDefault="00E958F0" w:rsidP="00E958F0">
      <w:pPr>
        <w:pStyle w:val="Default"/>
        <w:rPr>
          <w:rFonts w:asciiTheme="minorHAnsi" w:hAnsiTheme="minorHAnsi" w:cstheme="minorHAnsi"/>
        </w:rPr>
      </w:pPr>
      <w:r w:rsidRPr="008C52CC">
        <w:rPr>
          <w:rFonts w:asciiTheme="minorHAnsi" w:hAnsiTheme="minorHAnsi" w:cstheme="minorHAnsi"/>
          <w:bCs/>
        </w:rPr>
        <w:t>6.4</w:t>
      </w:r>
      <w:r w:rsidR="008C52CC">
        <w:rPr>
          <w:rFonts w:asciiTheme="minorHAnsi" w:hAnsiTheme="minorHAnsi" w:cstheme="minorHAnsi"/>
          <w:bCs/>
        </w:rPr>
        <w:t xml:space="preserve"> -</w:t>
      </w:r>
      <w:proofErr w:type="gramStart"/>
      <w:r w:rsidR="008C52CC">
        <w:rPr>
          <w:rFonts w:asciiTheme="minorHAnsi" w:hAnsiTheme="minorHAnsi" w:cstheme="minorHAnsi"/>
          <w:bCs/>
        </w:rPr>
        <w:t xml:space="preserve"> </w:t>
      </w:r>
      <w:r w:rsidRPr="008C52CC">
        <w:rPr>
          <w:rFonts w:asciiTheme="minorHAnsi" w:hAnsiTheme="minorHAnsi" w:cstheme="minorHAnsi"/>
          <w:bCs/>
        </w:rPr>
        <w:t xml:space="preserve"> </w:t>
      </w:r>
      <w:proofErr w:type="gramEnd"/>
      <w:r w:rsidRPr="008C52CC">
        <w:rPr>
          <w:rFonts w:asciiTheme="minorHAnsi" w:hAnsiTheme="minorHAnsi" w:cstheme="minorHAnsi"/>
        </w:rPr>
        <w:t xml:space="preserve">Somente serão considerados os títulos expedidos por pessoas jurídicas, de direito público ou privado, que atenderem os critérios definidos neste Edital. </w:t>
      </w:r>
    </w:p>
    <w:p w:rsidR="008C52CC" w:rsidRDefault="008C52CC" w:rsidP="00E958F0">
      <w:pPr>
        <w:pStyle w:val="Default"/>
        <w:rPr>
          <w:rFonts w:asciiTheme="minorHAnsi" w:hAnsiTheme="minorHAnsi" w:cstheme="minorHAnsi"/>
          <w:bCs/>
        </w:rPr>
      </w:pPr>
    </w:p>
    <w:p w:rsidR="00E958F0" w:rsidRDefault="008C52CC" w:rsidP="00E958F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6.5 -</w:t>
      </w:r>
      <w:r w:rsidR="00E958F0" w:rsidRPr="008C52CC">
        <w:rPr>
          <w:rFonts w:asciiTheme="minorHAnsi" w:hAnsiTheme="minorHAnsi" w:cstheme="minorHAnsi"/>
          <w:bCs/>
        </w:rPr>
        <w:t xml:space="preserve"> </w:t>
      </w:r>
      <w:r w:rsidR="00E958F0" w:rsidRPr="008C52CC">
        <w:rPr>
          <w:rFonts w:asciiTheme="minorHAnsi" w:hAnsiTheme="minorHAnsi" w:cstheme="minorHAnsi"/>
        </w:rPr>
        <w:t xml:space="preserve">Nenhum título receberá dupla valoração. </w:t>
      </w:r>
    </w:p>
    <w:p w:rsidR="008C52CC" w:rsidRDefault="008C52CC" w:rsidP="00E958F0">
      <w:pPr>
        <w:pStyle w:val="Default"/>
        <w:rPr>
          <w:rFonts w:asciiTheme="minorHAnsi" w:hAnsiTheme="minorHAnsi" w:cstheme="minorHAnsi"/>
        </w:rPr>
      </w:pPr>
    </w:p>
    <w:p w:rsidR="008C52CC" w:rsidRDefault="008C52CC" w:rsidP="00E958F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6.6 – A classificação dos candidatos será efetuada através de pontuação, em escala de 0 a 100 pontos, conforme os seguintes critérios: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C52CC" w:rsidTr="008C52CC">
        <w:tc>
          <w:tcPr>
            <w:tcW w:w="2881" w:type="dxa"/>
          </w:tcPr>
          <w:p w:rsidR="008C52CC" w:rsidRDefault="008C52CC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Especificação</w:t>
            </w:r>
          </w:p>
        </w:tc>
        <w:tc>
          <w:tcPr>
            <w:tcW w:w="2881" w:type="dxa"/>
          </w:tcPr>
          <w:p w:rsidR="008C52CC" w:rsidRDefault="008C52CC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Pontuação Unitária</w:t>
            </w:r>
          </w:p>
        </w:tc>
        <w:tc>
          <w:tcPr>
            <w:tcW w:w="2882" w:type="dxa"/>
          </w:tcPr>
          <w:p w:rsidR="008C52CC" w:rsidRDefault="008C52CC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Pontuação Máxima</w:t>
            </w:r>
          </w:p>
        </w:tc>
      </w:tr>
      <w:tr w:rsidR="008C52CC" w:rsidTr="008C52CC">
        <w:tc>
          <w:tcPr>
            <w:tcW w:w="2881" w:type="dxa"/>
          </w:tcPr>
          <w:p w:rsidR="008C52CC" w:rsidRDefault="008C52CC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Pós-Graduação (especialização)</w:t>
            </w:r>
          </w:p>
        </w:tc>
        <w:tc>
          <w:tcPr>
            <w:tcW w:w="2881" w:type="dxa"/>
          </w:tcPr>
          <w:p w:rsidR="008C52CC" w:rsidRDefault="008C52CC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82" w:type="dxa"/>
          </w:tcPr>
          <w:p w:rsidR="008C52CC" w:rsidRDefault="008C52CC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8C52CC" w:rsidTr="008C52CC">
        <w:tc>
          <w:tcPr>
            <w:tcW w:w="2881" w:type="dxa"/>
          </w:tcPr>
          <w:p w:rsidR="008C52CC" w:rsidRDefault="008C52CC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Pós-Graduação (Mestrado/doutorado)</w:t>
            </w:r>
          </w:p>
        </w:tc>
        <w:tc>
          <w:tcPr>
            <w:tcW w:w="2881" w:type="dxa"/>
          </w:tcPr>
          <w:p w:rsidR="008C52CC" w:rsidRDefault="008C52CC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882" w:type="dxa"/>
          </w:tcPr>
          <w:p w:rsidR="008C52CC" w:rsidRDefault="008C52CC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8C52CC" w:rsidTr="008C52CC">
        <w:tc>
          <w:tcPr>
            <w:tcW w:w="2881" w:type="dxa"/>
          </w:tcPr>
          <w:p w:rsidR="008C52CC" w:rsidRDefault="008C52CC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Cursos, simpósios, encontros temáticos e congêneres dentro da área de atuação a ser exercida.</w:t>
            </w:r>
          </w:p>
        </w:tc>
        <w:tc>
          <w:tcPr>
            <w:tcW w:w="2881" w:type="dxa"/>
          </w:tcPr>
          <w:p w:rsidR="008C52CC" w:rsidRDefault="006A47B1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="008C52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82" w:type="dxa"/>
          </w:tcPr>
          <w:p w:rsidR="008C52CC" w:rsidRDefault="006A47B1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6A47B1" w:rsidTr="008C52CC">
        <w:tc>
          <w:tcPr>
            <w:tcW w:w="2881" w:type="dxa"/>
          </w:tcPr>
          <w:p w:rsidR="006A47B1" w:rsidRDefault="006A47B1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Experiência Profissional</w:t>
            </w:r>
          </w:p>
        </w:tc>
        <w:tc>
          <w:tcPr>
            <w:tcW w:w="2881" w:type="dxa"/>
          </w:tcPr>
          <w:p w:rsidR="006A47B1" w:rsidRDefault="006A47B1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882" w:type="dxa"/>
          </w:tcPr>
          <w:p w:rsidR="006A47B1" w:rsidRDefault="006A47B1" w:rsidP="00E958F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</w:tbl>
    <w:p w:rsidR="00C33F59" w:rsidRDefault="00B10784" w:rsidP="009E1FF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33F59" w:rsidRPr="00C33F59" w:rsidRDefault="00C33F59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 – A Comissão para Planejamento e Execução terá 10 pontos, para suas co</w:t>
      </w:r>
      <w:r w:rsidR="00041C77">
        <w:rPr>
          <w:sz w:val="24"/>
          <w:szCs w:val="24"/>
        </w:rPr>
        <w:t>nsiderações sobre o candidato, o</w:t>
      </w:r>
      <w:r>
        <w:rPr>
          <w:sz w:val="24"/>
          <w:szCs w:val="24"/>
        </w:rPr>
        <w:t xml:space="preserve"> qual será acrescido à análise curricular.</w:t>
      </w:r>
    </w:p>
    <w:p w:rsidR="00C33F59" w:rsidRDefault="00C33F59" w:rsidP="009E1FF3">
      <w:pPr>
        <w:spacing w:after="0" w:line="240" w:lineRule="auto"/>
        <w:jc w:val="both"/>
        <w:rPr>
          <w:sz w:val="24"/>
          <w:szCs w:val="24"/>
          <w:u w:val="single"/>
        </w:rPr>
      </w:pPr>
    </w:p>
    <w:p w:rsidR="00E947A6" w:rsidRDefault="00C33F59" w:rsidP="009E1FF3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="00E947A6" w:rsidRPr="002E3E02">
        <w:rPr>
          <w:sz w:val="24"/>
          <w:szCs w:val="24"/>
          <w:u w:val="single"/>
        </w:rPr>
        <w:t xml:space="preserve"> – DO RESULTADO </w:t>
      </w:r>
      <w:proofErr w:type="gramStart"/>
      <w:r w:rsidR="00DC010F">
        <w:rPr>
          <w:sz w:val="24"/>
          <w:szCs w:val="24"/>
          <w:u w:val="single"/>
        </w:rPr>
        <w:t>PROVA</w:t>
      </w:r>
      <w:proofErr w:type="gramEnd"/>
    </w:p>
    <w:p w:rsidR="00622120" w:rsidRDefault="002B0B2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22120">
        <w:rPr>
          <w:sz w:val="24"/>
          <w:szCs w:val="24"/>
        </w:rPr>
        <w:t xml:space="preserve">.1 – </w:t>
      </w:r>
      <w:r w:rsidR="006B5D7C">
        <w:rPr>
          <w:sz w:val="24"/>
          <w:szCs w:val="24"/>
        </w:rPr>
        <w:t xml:space="preserve">Para a prova </w:t>
      </w:r>
      <w:r w:rsidR="00C33F59">
        <w:rPr>
          <w:sz w:val="24"/>
          <w:szCs w:val="24"/>
        </w:rPr>
        <w:t xml:space="preserve">do cargo de Agente de Combate a Endemias </w:t>
      </w:r>
      <w:r w:rsidR="00C074CE">
        <w:rPr>
          <w:sz w:val="24"/>
          <w:szCs w:val="24"/>
        </w:rPr>
        <w:t>s</w:t>
      </w:r>
      <w:r w:rsidR="00622120">
        <w:rPr>
          <w:sz w:val="24"/>
          <w:szCs w:val="24"/>
        </w:rPr>
        <w:t xml:space="preserve">erá aprovado o candidato que obtiver nota igual ou </w:t>
      </w:r>
      <w:r w:rsidR="00DC010F">
        <w:rPr>
          <w:sz w:val="24"/>
          <w:szCs w:val="24"/>
        </w:rPr>
        <w:t>acima</w:t>
      </w:r>
      <w:r w:rsidR="00622120">
        <w:rPr>
          <w:sz w:val="24"/>
          <w:szCs w:val="24"/>
        </w:rPr>
        <w:t xml:space="preserve"> </w:t>
      </w:r>
      <w:r w:rsidR="00DC010F">
        <w:rPr>
          <w:sz w:val="24"/>
          <w:szCs w:val="24"/>
        </w:rPr>
        <w:t>de 50 (cinquenta) pontos</w:t>
      </w:r>
      <w:r w:rsidR="00A01687">
        <w:rPr>
          <w:sz w:val="24"/>
          <w:szCs w:val="24"/>
        </w:rPr>
        <w:t xml:space="preserve"> </w:t>
      </w:r>
      <w:r w:rsidR="00622120">
        <w:rPr>
          <w:sz w:val="24"/>
          <w:szCs w:val="24"/>
        </w:rPr>
        <w:t>da</w:t>
      </w:r>
      <w:r w:rsidR="00C33F59">
        <w:rPr>
          <w:sz w:val="24"/>
          <w:szCs w:val="24"/>
        </w:rPr>
        <w:t xml:space="preserve"> soma da</w:t>
      </w:r>
      <w:proofErr w:type="gramStart"/>
      <w:r w:rsidR="00C33F59">
        <w:rPr>
          <w:sz w:val="24"/>
          <w:szCs w:val="24"/>
        </w:rPr>
        <w:t xml:space="preserve"> </w:t>
      </w:r>
      <w:r w:rsidR="00622120">
        <w:rPr>
          <w:sz w:val="24"/>
          <w:szCs w:val="24"/>
        </w:rPr>
        <w:t xml:space="preserve"> </w:t>
      </w:r>
      <w:proofErr w:type="gramEnd"/>
      <w:r w:rsidR="00622120">
        <w:rPr>
          <w:sz w:val="24"/>
          <w:szCs w:val="24"/>
        </w:rPr>
        <w:t>prova</w:t>
      </w:r>
      <w:r w:rsidR="00C33F59">
        <w:rPr>
          <w:sz w:val="24"/>
          <w:szCs w:val="24"/>
        </w:rPr>
        <w:t xml:space="preserve"> objetiva e </w:t>
      </w:r>
      <w:r w:rsidR="006A47B1">
        <w:rPr>
          <w:sz w:val="24"/>
          <w:szCs w:val="24"/>
        </w:rPr>
        <w:t>aná</w:t>
      </w:r>
      <w:r w:rsidR="00C33F59">
        <w:rPr>
          <w:sz w:val="24"/>
          <w:szCs w:val="24"/>
        </w:rPr>
        <w:t>lise curricular.</w:t>
      </w:r>
    </w:p>
    <w:p w:rsidR="00C33F59" w:rsidRDefault="00C33F59" w:rsidP="009E1FF3">
      <w:pPr>
        <w:spacing w:after="0" w:line="240" w:lineRule="auto"/>
        <w:jc w:val="both"/>
        <w:rPr>
          <w:sz w:val="24"/>
          <w:szCs w:val="24"/>
        </w:rPr>
      </w:pPr>
    </w:p>
    <w:p w:rsidR="00041C77" w:rsidRDefault="00041C77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7.2 – Para o cargo de Pedreiro, a classificação será de acordo com o critério do candidato que tiver maior pontuação pela analise curricular.</w:t>
      </w:r>
    </w:p>
    <w:p w:rsidR="00041C77" w:rsidRDefault="00041C77" w:rsidP="009E1FF3">
      <w:pPr>
        <w:spacing w:after="0" w:line="240" w:lineRule="auto"/>
        <w:jc w:val="both"/>
        <w:rPr>
          <w:sz w:val="24"/>
          <w:szCs w:val="24"/>
        </w:rPr>
      </w:pPr>
    </w:p>
    <w:p w:rsidR="00C33F59" w:rsidRDefault="002B0B2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33F59">
        <w:rPr>
          <w:sz w:val="24"/>
          <w:szCs w:val="24"/>
        </w:rPr>
        <w:t>.</w:t>
      </w:r>
      <w:r w:rsidR="00041C77">
        <w:rPr>
          <w:sz w:val="24"/>
          <w:szCs w:val="24"/>
        </w:rPr>
        <w:t xml:space="preserve">3 – Para os cargos de Dentista </w:t>
      </w:r>
      <w:r w:rsidR="00C33F59">
        <w:rPr>
          <w:sz w:val="24"/>
          <w:szCs w:val="24"/>
        </w:rPr>
        <w:t>e Médico, a classificação será de acordo com o critério do candidato que tiver maior pontuação pela análise curricular.</w:t>
      </w:r>
    </w:p>
    <w:p w:rsidR="00622120" w:rsidRPr="00622120" w:rsidRDefault="00622120" w:rsidP="009E1FF3">
      <w:pPr>
        <w:spacing w:after="0" w:line="240" w:lineRule="auto"/>
        <w:jc w:val="both"/>
        <w:rPr>
          <w:sz w:val="24"/>
          <w:szCs w:val="24"/>
        </w:rPr>
      </w:pPr>
      <w:r w:rsidRPr="00622120">
        <w:rPr>
          <w:sz w:val="24"/>
          <w:szCs w:val="24"/>
        </w:rPr>
        <w:t xml:space="preserve"> </w:t>
      </w:r>
    </w:p>
    <w:p w:rsidR="002E3E02" w:rsidRDefault="00041C77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 w:rsidR="002E3E02">
        <w:rPr>
          <w:sz w:val="24"/>
          <w:szCs w:val="24"/>
        </w:rPr>
        <w:t xml:space="preserve"> – O resultado da classificação preliminar </w:t>
      </w:r>
      <w:r w:rsidR="006325BA">
        <w:rPr>
          <w:sz w:val="24"/>
          <w:szCs w:val="24"/>
        </w:rPr>
        <w:t>d</w:t>
      </w:r>
      <w:r w:rsidR="002E3E02">
        <w:rPr>
          <w:sz w:val="24"/>
          <w:szCs w:val="24"/>
        </w:rPr>
        <w:t>os candidatos será no dia</w:t>
      </w:r>
      <w:r w:rsidR="00C33F59">
        <w:rPr>
          <w:sz w:val="24"/>
          <w:szCs w:val="24"/>
        </w:rPr>
        <w:t xml:space="preserve"> </w:t>
      </w:r>
      <w:r w:rsidR="00E53B02">
        <w:rPr>
          <w:sz w:val="24"/>
          <w:szCs w:val="24"/>
        </w:rPr>
        <w:t>18</w:t>
      </w:r>
      <w:r>
        <w:rPr>
          <w:sz w:val="24"/>
          <w:szCs w:val="24"/>
        </w:rPr>
        <w:t xml:space="preserve"> de março de 2020,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10h</w:t>
      </w:r>
      <w:r w:rsidR="002E3E02">
        <w:rPr>
          <w:sz w:val="24"/>
          <w:szCs w:val="24"/>
        </w:rPr>
        <w:t>, a ser fixado no mural da Secretaria Municipal de Saúde e</w:t>
      </w:r>
      <w:r w:rsidR="00DC010F">
        <w:rPr>
          <w:sz w:val="24"/>
          <w:szCs w:val="24"/>
        </w:rPr>
        <w:t xml:space="preserve"> mural e site</w:t>
      </w:r>
      <w:r w:rsidR="002E3E02">
        <w:rPr>
          <w:sz w:val="24"/>
          <w:szCs w:val="24"/>
        </w:rPr>
        <w:t xml:space="preserve"> da Prefeitura Municipal de Saúde.</w:t>
      </w:r>
    </w:p>
    <w:p w:rsidR="00DC010F" w:rsidRDefault="00DC010F" w:rsidP="00073E56">
      <w:pPr>
        <w:spacing w:after="0" w:line="240" w:lineRule="auto"/>
        <w:jc w:val="both"/>
        <w:rPr>
          <w:sz w:val="24"/>
          <w:szCs w:val="24"/>
        </w:rPr>
      </w:pPr>
    </w:p>
    <w:p w:rsidR="00E248F1" w:rsidRDefault="002B0B20" w:rsidP="00073E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 w:rsidR="0061507F" w:rsidRPr="00E248F1">
        <w:rPr>
          <w:sz w:val="24"/>
          <w:szCs w:val="24"/>
        </w:rPr>
        <w:t xml:space="preserve"> – </w:t>
      </w:r>
      <w:r w:rsidR="00E248F1">
        <w:rPr>
          <w:sz w:val="24"/>
          <w:szCs w:val="24"/>
        </w:rPr>
        <w:t>Verificando-se a ocorrência de empate e</w:t>
      </w:r>
      <w:r w:rsidR="006A47B1">
        <w:rPr>
          <w:sz w:val="24"/>
          <w:szCs w:val="24"/>
        </w:rPr>
        <w:t>ntre os candidatos, terá preferê</w:t>
      </w:r>
      <w:r w:rsidR="00E248F1">
        <w:rPr>
          <w:sz w:val="24"/>
          <w:szCs w:val="24"/>
        </w:rPr>
        <w:t>ncia na ordem classificatória o candidato</w:t>
      </w:r>
      <w:r w:rsidR="00073E56">
        <w:rPr>
          <w:sz w:val="24"/>
          <w:szCs w:val="24"/>
        </w:rPr>
        <w:t xml:space="preserve"> </w:t>
      </w:r>
      <w:r w:rsidR="00DC010F">
        <w:rPr>
          <w:sz w:val="24"/>
          <w:szCs w:val="24"/>
        </w:rPr>
        <w:t>com</w:t>
      </w:r>
      <w:r w:rsidR="00073E56">
        <w:rPr>
          <w:sz w:val="24"/>
          <w:szCs w:val="24"/>
        </w:rPr>
        <w:t xml:space="preserve"> a maior idade</w:t>
      </w:r>
      <w:r w:rsidR="004517CE">
        <w:rPr>
          <w:sz w:val="24"/>
          <w:szCs w:val="24"/>
        </w:rPr>
        <w:t>, como primeiro critério, e, como segundo critério, o candidato com maior nota na prova de conhecimentos específicos</w:t>
      </w:r>
      <w:r w:rsidR="00073E56">
        <w:rPr>
          <w:sz w:val="24"/>
          <w:szCs w:val="24"/>
        </w:rPr>
        <w:t>.</w:t>
      </w:r>
      <w:r w:rsidR="00E248F1">
        <w:rPr>
          <w:sz w:val="24"/>
          <w:szCs w:val="24"/>
        </w:rPr>
        <w:t xml:space="preserve"> </w:t>
      </w:r>
    </w:p>
    <w:p w:rsidR="0061507F" w:rsidRDefault="0061507F" w:rsidP="009E1FF3">
      <w:pPr>
        <w:spacing w:after="0" w:line="240" w:lineRule="auto"/>
        <w:jc w:val="both"/>
        <w:rPr>
          <w:sz w:val="28"/>
          <w:szCs w:val="28"/>
        </w:rPr>
      </w:pPr>
    </w:p>
    <w:p w:rsidR="0061507F" w:rsidRPr="00FD3FA5" w:rsidRDefault="002B0B20" w:rsidP="009E1FF3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</w:t>
      </w:r>
      <w:r w:rsidR="0061507F" w:rsidRPr="00FD3FA5">
        <w:rPr>
          <w:sz w:val="24"/>
          <w:szCs w:val="24"/>
          <w:u w:val="single"/>
        </w:rPr>
        <w:t xml:space="preserve"> – DOS RECURSOS</w:t>
      </w:r>
    </w:p>
    <w:p w:rsidR="0061507F" w:rsidRPr="00FD3FA5" w:rsidRDefault="002B0B2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1507F" w:rsidRPr="00FD3FA5">
        <w:rPr>
          <w:sz w:val="24"/>
          <w:szCs w:val="24"/>
        </w:rPr>
        <w:t>.1 – Serão aceitos recursos encaminhado</w:t>
      </w:r>
      <w:r w:rsidR="00A555F1" w:rsidRPr="00FD3FA5">
        <w:rPr>
          <w:sz w:val="24"/>
          <w:szCs w:val="24"/>
        </w:rPr>
        <w:t>s</w:t>
      </w:r>
      <w:r w:rsidR="006A50C1" w:rsidRPr="00FD3FA5">
        <w:rPr>
          <w:sz w:val="24"/>
          <w:szCs w:val="24"/>
        </w:rPr>
        <w:t>,</w:t>
      </w:r>
      <w:r w:rsidR="00A555F1" w:rsidRPr="00FD3FA5">
        <w:rPr>
          <w:sz w:val="24"/>
          <w:szCs w:val="24"/>
        </w:rPr>
        <w:t xml:space="preserve"> através de requerimento especí</w:t>
      </w:r>
      <w:r w:rsidR="0061507F" w:rsidRPr="00FD3FA5">
        <w:rPr>
          <w:sz w:val="24"/>
          <w:szCs w:val="24"/>
        </w:rPr>
        <w:t>fico à</w:t>
      </w:r>
      <w:r w:rsidR="006A47B1">
        <w:rPr>
          <w:sz w:val="24"/>
          <w:szCs w:val="24"/>
        </w:rPr>
        <w:t>s</w:t>
      </w:r>
      <w:r w:rsidR="0061507F" w:rsidRPr="00FD3FA5">
        <w:rPr>
          <w:sz w:val="24"/>
          <w:szCs w:val="24"/>
        </w:rPr>
        <w:t xml:space="preserve"> </w:t>
      </w:r>
      <w:r w:rsidR="006A47B1">
        <w:rPr>
          <w:sz w:val="24"/>
          <w:szCs w:val="24"/>
        </w:rPr>
        <w:t>Comissões</w:t>
      </w:r>
      <w:r w:rsidR="00BE783C" w:rsidRPr="00FD3FA5">
        <w:rPr>
          <w:sz w:val="24"/>
          <w:szCs w:val="24"/>
        </w:rPr>
        <w:t xml:space="preserve"> de Planejamento e Execução do Processo Seletivo</w:t>
      </w:r>
      <w:r w:rsidR="006A50C1" w:rsidRPr="00FD3FA5">
        <w:rPr>
          <w:sz w:val="24"/>
          <w:szCs w:val="24"/>
        </w:rPr>
        <w:t xml:space="preserve">, </w:t>
      </w:r>
      <w:r w:rsidR="0061507F" w:rsidRPr="00FD3FA5">
        <w:rPr>
          <w:sz w:val="24"/>
          <w:szCs w:val="24"/>
        </w:rPr>
        <w:t>na Secretaria Municipal de Saúde, das 08</w:t>
      </w:r>
      <w:r w:rsidR="006A50C1" w:rsidRPr="00FD3FA5">
        <w:rPr>
          <w:sz w:val="24"/>
          <w:szCs w:val="24"/>
        </w:rPr>
        <w:t>hs</w:t>
      </w:r>
      <w:r w:rsidR="0061507F" w:rsidRPr="00FD3FA5">
        <w:rPr>
          <w:sz w:val="24"/>
          <w:szCs w:val="24"/>
        </w:rPr>
        <w:t xml:space="preserve"> às 12</w:t>
      </w:r>
      <w:r w:rsidR="006A50C1" w:rsidRPr="00FD3FA5">
        <w:rPr>
          <w:sz w:val="24"/>
          <w:szCs w:val="24"/>
        </w:rPr>
        <w:t>hs,</w:t>
      </w:r>
      <w:r w:rsidR="00505359" w:rsidRPr="00FD3FA5">
        <w:rPr>
          <w:sz w:val="24"/>
          <w:szCs w:val="24"/>
        </w:rPr>
        <w:t xml:space="preserve"> do dia </w:t>
      </w:r>
      <w:r w:rsidR="00452DB6">
        <w:rPr>
          <w:sz w:val="24"/>
          <w:szCs w:val="24"/>
        </w:rPr>
        <w:t>19</w:t>
      </w:r>
      <w:r w:rsidR="00041C77">
        <w:rPr>
          <w:sz w:val="24"/>
          <w:szCs w:val="24"/>
        </w:rPr>
        <w:t xml:space="preserve"> de março de 2020</w:t>
      </w:r>
      <w:r w:rsidR="0053165F" w:rsidRPr="00FD3FA5">
        <w:rPr>
          <w:sz w:val="24"/>
          <w:szCs w:val="24"/>
        </w:rPr>
        <w:t xml:space="preserve">, com prazo </w:t>
      </w:r>
      <w:r w:rsidR="00FD3FA5" w:rsidRPr="00FD3FA5">
        <w:rPr>
          <w:sz w:val="24"/>
          <w:szCs w:val="24"/>
        </w:rPr>
        <w:t xml:space="preserve">previsto </w:t>
      </w:r>
      <w:r w:rsidR="0061507F" w:rsidRPr="00FD3FA5">
        <w:rPr>
          <w:sz w:val="24"/>
          <w:szCs w:val="24"/>
        </w:rPr>
        <w:t xml:space="preserve">para o julgamento e </w:t>
      </w:r>
      <w:r w:rsidR="0053165F" w:rsidRPr="00FD3FA5">
        <w:rPr>
          <w:sz w:val="24"/>
          <w:szCs w:val="24"/>
        </w:rPr>
        <w:t>di</w:t>
      </w:r>
      <w:r w:rsidR="00FD3FA5" w:rsidRPr="00FD3FA5">
        <w:rPr>
          <w:sz w:val="24"/>
          <w:szCs w:val="24"/>
        </w:rPr>
        <w:t xml:space="preserve">vulgação dos resultados </w:t>
      </w:r>
      <w:r w:rsidR="0053165F" w:rsidRPr="00FD3FA5">
        <w:rPr>
          <w:sz w:val="24"/>
          <w:szCs w:val="24"/>
        </w:rPr>
        <w:t xml:space="preserve">para o dia </w:t>
      </w:r>
      <w:r w:rsidR="00D8796B">
        <w:rPr>
          <w:sz w:val="24"/>
          <w:szCs w:val="24"/>
        </w:rPr>
        <w:t>20</w:t>
      </w:r>
      <w:r w:rsidR="00041C77">
        <w:rPr>
          <w:sz w:val="24"/>
          <w:szCs w:val="24"/>
        </w:rPr>
        <w:t xml:space="preserve"> de março de 2020</w:t>
      </w:r>
      <w:r w:rsidR="006A47B1">
        <w:rPr>
          <w:sz w:val="24"/>
          <w:szCs w:val="24"/>
        </w:rPr>
        <w:t>.</w:t>
      </w:r>
    </w:p>
    <w:p w:rsidR="00FD3FA5" w:rsidRDefault="00FD3FA5" w:rsidP="009E1FF3">
      <w:pPr>
        <w:spacing w:after="0" w:line="240" w:lineRule="auto"/>
        <w:jc w:val="both"/>
        <w:rPr>
          <w:sz w:val="28"/>
          <w:szCs w:val="28"/>
        </w:rPr>
      </w:pPr>
    </w:p>
    <w:p w:rsidR="00FD3FA5" w:rsidRDefault="002B0B20" w:rsidP="00FD3F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D3FA5">
        <w:rPr>
          <w:sz w:val="24"/>
          <w:szCs w:val="24"/>
        </w:rPr>
        <w:t>.2 – Sendo mantida a decisão de não aceitar as razões de Recurso, este será encaminhado ao Prefeito Municipal para julgamento, n</w:t>
      </w:r>
      <w:r w:rsidR="00FD3FA5" w:rsidRPr="00886AB6">
        <w:rPr>
          <w:sz w:val="24"/>
          <w:szCs w:val="24"/>
        </w:rPr>
        <w:t xml:space="preserve">o prazo de 01 (um dia), </w:t>
      </w:r>
      <w:r w:rsidR="00900C18">
        <w:rPr>
          <w:sz w:val="24"/>
          <w:szCs w:val="24"/>
        </w:rPr>
        <w:t>cuja decisão</w:t>
      </w:r>
      <w:r w:rsidR="00D8796B">
        <w:rPr>
          <w:sz w:val="24"/>
          <w:szCs w:val="24"/>
        </w:rPr>
        <w:t xml:space="preserve"> será </w:t>
      </w:r>
      <w:proofErr w:type="gramStart"/>
      <w:r w:rsidR="00D8796B">
        <w:rPr>
          <w:sz w:val="24"/>
          <w:szCs w:val="24"/>
        </w:rPr>
        <w:t>motivada e publicada em 23</w:t>
      </w:r>
      <w:r w:rsidR="00900C18">
        <w:rPr>
          <w:sz w:val="24"/>
          <w:szCs w:val="24"/>
        </w:rPr>
        <w:t xml:space="preserve"> de março de 2020</w:t>
      </w:r>
      <w:proofErr w:type="gramEnd"/>
      <w:r w:rsidR="00900C18">
        <w:rPr>
          <w:sz w:val="24"/>
          <w:szCs w:val="24"/>
        </w:rPr>
        <w:t>.</w:t>
      </w:r>
    </w:p>
    <w:p w:rsidR="00900C18" w:rsidRDefault="00900C18" w:rsidP="00FD3FA5">
      <w:pPr>
        <w:spacing w:after="0" w:line="240" w:lineRule="auto"/>
        <w:jc w:val="both"/>
        <w:rPr>
          <w:sz w:val="24"/>
          <w:szCs w:val="24"/>
        </w:rPr>
      </w:pPr>
    </w:p>
    <w:p w:rsidR="00A25AB5" w:rsidRPr="00886AB6" w:rsidRDefault="002B0B20" w:rsidP="009E1FF3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9</w:t>
      </w:r>
      <w:r w:rsidR="00A25AB5" w:rsidRPr="00886AB6">
        <w:rPr>
          <w:sz w:val="24"/>
          <w:szCs w:val="24"/>
          <w:u w:val="single"/>
        </w:rPr>
        <w:t xml:space="preserve"> – DO RESULTADO FINAL</w:t>
      </w:r>
    </w:p>
    <w:p w:rsidR="00A25AB5" w:rsidRPr="00886AB6" w:rsidRDefault="002B0B2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A25AB5" w:rsidRPr="00886AB6">
        <w:rPr>
          <w:sz w:val="24"/>
          <w:szCs w:val="24"/>
        </w:rPr>
        <w:t xml:space="preserve">.1 – O resultado final será divulgado no dia </w:t>
      </w:r>
      <w:r w:rsidR="007D4A03">
        <w:rPr>
          <w:sz w:val="24"/>
          <w:szCs w:val="24"/>
        </w:rPr>
        <w:t>24</w:t>
      </w:r>
      <w:r w:rsidR="00900C18">
        <w:rPr>
          <w:sz w:val="24"/>
          <w:szCs w:val="24"/>
        </w:rPr>
        <w:t xml:space="preserve"> de março de 2020</w:t>
      </w:r>
      <w:r w:rsidR="00A25AB5" w:rsidRPr="00886AB6">
        <w:rPr>
          <w:sz w:val="24"/>
          <w:szCs w:val="24"/>
        </w:rPr>
        <w:t>,</w:t>
      </w:r>
      <w:r w:rsidR="00900C18">
        <w:rPr>
          <w:sz w:val="24"/>
          <w:szCs w:val="24"/>
        </w:rPr>
        <w:t xml:space="preserve"> </w:t>
      </w:r>
      <w:proofErr w:type="gramStart"/>
      <w:r w:rsidR="00900C18">
        <w:rPr>
          <w:sz w:val="24"/>
          <w:szCs w:val="24"/>
        </w:rPr>
        <w:t>as</w:t>
      </w:r>
      <w:proofErr w:type="gramEnd"/>
      <w:r w:rsidR="00900C18">
        <w:rPr>
          <w:sz w:val="24"/>
          <w:szCs w:val="24"/>
        </w:rPr>
        <w:t xml:space="preserve"> 10h, no</w:t>
      </w:r>
      <w:r w:rsidR="00FD3FA5" w:rsidRPr="00886AB6">
        <w:rPr>
          <w:sz w:val="24"/>
          <w:szCs w:val="24"/>
        </w:rPr>
        <w:t xml:space="preserve"> </w:t>
      </w:r>
      <w:r w:rsidR="002F5880">
        <w:rPr>
          <w:sz w:val="24"/>
          <w:szCs w:val="24"/>
        </w:rPr>
        <w:t xml:space="preserve">mural e site </w:t>
      </w:r>
      <w:r w:rsidR="00A25AB5" w:rsidRPr="00886AB6">
        <w:rPr>
          <w:sz w:val="24"/>
          <w:szCs w:val="24"/>
        </w:rPr>
        <w:t>da Prefeitura Municipal e</w:t>
      </w:r>
      <w:r w:rsidR="002F5880">
        <w:rPr>
          <w:sz w:val="24"/>
          <w:szCs w:val="24"/>
        </w:rPr>
        <w:t xml:space="preserve"> mural</w:t>
      </w:r>
      <w:r w:rsidR="00A25AB5" w:rsidRPr="00886AB6">
        <w:rPr>
          <w:sz w:val="24"/>
          <w:szCs w:val="24"/>
        </w:rPr>
        <w:t xml:space="preserve"> da Secretaria de Saúde.</w:t>
      </w:r>
    </w:p>
    <w:p w:rsidR="00E6391B" w:rsidRPr="00886AB6" w:rsidRDefault="00E6391B" w:rsidP="009E1FF3">
      <w:pPr>
        <w:spacing w:after="0" w:line="240" w:lineRule="auto"/>
        <w:jc w:val="both"/>
        <w:rPr>
          <w:sz w:val="24"/>
          <w:szCs w:val="24"/>
        </w:rPr>
      </w:pPr>
    </w:p>
    <w:p w:rsidR="00E6391B" w:rsidRPr="00886AB6" w:rsidRDefault="002B0B2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6391B" w:rsidRPr="00886AB6">
        <w:rPr>
          <w:sz w:val="24"/>
          <w:szCs w:val="24"/>
        </w:rPr>
        <w:t xml:space="preserve">.2 – O candidato classificado dentro do numero de vagas disponíveis, fica automaticamente convocado para comparecer no Setor de Pessoal da Prefeitura Municipal, no dia </w:t>
      </w:r>
      <w:r w:rsidR="007D4A03">
        <w:rPr>
          <w:sz w:val="24"/>
          <w:szCs w:val="24"/>
        </w:rPr>
        <w:t>25</w:t>
      </w:r>
      <w:r w:rsidR="00900C18">
        <w:rPr>
          <w:sz w:val="24"/>
          <w:szCs w:val="24"/>
        </w:rPr>
        <w:t xml:space="preserve"> de março de 2020, a partir das 09</w:t>
      </w:r>
      <w:r w:rsidR="00FD3FA5" w:rsidRPr="00886AB6">
        <w:rPr>
          <w:sz w:val="24"/>
          <w:szCs w:val="24"/>
        </w:rPr>
        <w:t>hs</w:t>
      </w:r>
      <w:r w:rsidR="00E6391B" w:rsidRPr="00886AB6">
        <w:rPr>
          <w:sz w:val="24"/>
          <w:szCs w:val="24"/>
        </w:rPr>
        <w:t xml:space="preserve">, para formalização de seu contrato de </w:t>
      </w:r>
      <w:r w:rsidR="00900C18">
        <w:rPr>
          <w:sz w:val="24"/>
          <w:szCs w:val="24"/>
        </w:rPr>
        <w:t>trabalho e inicio de atividades, quando deverá apresentar toda documentação exigida pelo setor para o cargo.</w:t>
      </w:r>
    </w:p>
    <w:p w:rsidR="00BF083B" w:rsidRPr="00886AB6" w:rsidRDefault="000828E7" w:rsidP="009E1FF3">
      <w:pPr>
        <w:spacing w:after="0" w:line="240" w:lineRule="auto"/>
        <w:jc w:val="both"/>
        <w:rPr>
          <w:sz w:val="24"/>
          <w:szCs w:val="24"/>
        </w:rPr>
      </w:pPr>
      <w:r w:rsidRPr="00886AB6">
        <w:rPr>
          <w:sz w:val="24"/>
          <w:szCs w:val="24"/>
        </w:rPr>
        <w:t xml:space="preserve">            </w:t>
      </w:r>
    </w:p>
    <w:p w:rsidR="00BF083B" w:rsidRPr="00886AB6" w:rsidRDefault="002B0B20" w:rsidP="009E1FF3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</w:t>
      </w:r>
      <w:r w:rsidR="00BF083B" w:rsidRPr="00886AB6">
        <w:rPr>
          <w:sz w:val="24"/>
          <w:szCs w:val="24"/>
          <w:u w:val="single"/>
        </w:rPr>
        <w:t xml:space="preserve"> – DAS DISPOSIÇÕES FINAIS</w:t>
      </w:r>
    </w:p>
    <w:p w:rsidR="00A85291" w:rsidRDefault="002B0B2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A85291" w:rsidRPr="00886AB6">
        <w:rPr>
          <w:sz w:val="24"/>
          <w:szCs w:val="24"/>
        </w:rPr>
        <w:t>.1 – O</w:t>
      </w:r>
      <w:r w:rsidR="006A47B1">
        <w:rPr>
          <w:sz w:val="24"/>
          <w:szCs w:val="24"/>
        </w:rPr>
        <w:t xml:space="preserve">s candidatos aprovados e classificados dentro do número de vagas disponíveis poderão exercer </w:t>
      </w:r>
      <w:r w:rsidR="00A85291" w:rsidRPr="00886AB6">
        <w:rPr>
          <w:sz w:val="24"/>
          <w:szCs w:val="24"/>
        </w:rPr>
        <w:t>suas atividades na Secretaria Municipal de Saúde ou nas Estratégias Saúde da Família, dependendo da demanda exigida no serviço</w:t>
      </w:r>
      <w:r w:rsidR="000E5D78" w:rsidRPr="00886AB6">
        <w:rPr>
          <w:sz w:val="24"/>
          <w:szCs w:val="24"/>
        </w:rPr>
        <w:t xml:space="preserve"> público.</w:t>
      </w:r>
    </w:p>
    <w:p w:rsidR="002F5880" w:rsidRDefault="002F5880" w:rsidP="009E1FF3">
      <w:pPr>
        <w:spacing w:after="0" w:line="240" w:lineRule="auto"/>
        <w:jc w:val="both"/>
        <w:rPr>
          <w:sz w:val="24"/>
          <w:szCs w:val="24"/>
        </w:rPr>
      </w:pPr>
    </w:p>
    <w:p w:rsidR="002F5880" w:rsidRPr="00886AB6" w:rsidRDefault="002B0B2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F5880">
        <w:rPr>
          <w:sz w:val="24"/>
          <w:szCs w:val="24"/>
        </w:rPr>
        <w:t>.2 – No ato de posse o aprovado deverá apresentar o registro no Conselho de</w:t>
      </w:r>
      <w:r w:rsidR="006A47B1">
        <w:rPr>
          <w:sz w:val="24"/>
          <w:szCs w:val="24"/>
        </w:rPr>
        <w:t xml:space="preserve"> Classe</w:t>
      </w:r>
      <w:r w:rsidR="002F5880">
        <w:rPr>
          <w:sz w:val="24"/>
          <w:szCs w:val="24"/>
        </w:rPr>
        <w:t>.</w:t>
      </w:r>
    </w:p>
    <w:p w:rsidR="007A25DC" w:rsidRPr="00886AB6" w:rsidRDefault="007A25DC" w:rsidP="009E1FF3">
      <w:pPr>
        <w:spacing w:after="0" w:line="240" w:lineRule="auto"/>
        <w:jc w:val="both"/>
        <w:rPr>
          <w:sz w:val="24"/>
          <w:szCs w:val="24"/>
        </w:rPr>
      </w:pPr>
    </w:p>
    <w:p w:rsidR="007A25DC" w:rsidRDefault="002B0B2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7A25DC" w:rsidRPr="00886AB6">
        <w:rPr>
          <w:sz w:val="24"/>
          <w:szCs w:val="24"/>
        </w:rPr>
        <w:t xml:space="preserve"> – O</w:t>
      </w:r>
      <w:r w:rsidR="006A47B1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profissionais contratados </w:t>
      </w:r>
      <w:r w:rsidR="007A25DC" w:rsidRPr="00886AB6">
        <w:rPr>
          <w:sz w:val="24"/>
          <w:szCs w:val="24"/>
        </w:rPr>
        <w:t>ficar</w:t>
      </w:r>
      <w:r>
        <w:rPr>
          <w:sz w:val="24"/>
          <w:szCs w:val="24"/>
        </w:rPr>
        <w:t>ão</w:t>
      </w:r>
      <w:r w:rsidR="007A25DC" w:rsidRPr="00886AB6">
        <w:rPr>
          <w:sz w:val="24"/>
          <w:szCs w:val="24"/>
        </w:rPr>
        <w:t xml:space="preserve"> subordinado</w:t>
      </w:r>
      <w:r>
        <w:rPr>
          <w:sz w:val="24"/>
          <w:szCs w:val="24"/>
        </w:rPr>
        <w:t>s</w:t>
      </w:r>
      <w:r w:rsidR="007A25DC" w:rsidRPr="00886AB6">
        <w:rPr>
          <w:sz w:val="24"/>
          <w:szCs w:val="24"/>
        </w:rPr>
        <w:t xml:space="preserve"> ao regime </w:t>
      </w:r>
      <w:proofErr w:type="gramStart"/>
      <w:r w:rsidR="007A25DC" w:rsidRPr="00886AB6">
        <w:rPr>
          <w:sz w:val="24"/>
          <w:szCs w:val="24"/>
        </w:rPr>
        <w:t>disciplinar dos servidores públicos municipais</w:t>
      </w:r>
      <w:proofErr w:type="gramEnd"/>
      <w:r w:rsidR="007A25DC" w:rsidRPr="00886AB6">
        <w:rPr>
          <w:sz w:val="24"/>
          <w:szCs w:val="24"/>
        </w:rPr>
        <w:t>.</w:t>
      </w:r>
    </w:p>
    <w:p w:rsidR="000A0729" w:rsidRDefault="000A0729" w:rsidP="009E1FF3">
      <w:pPr>
        <w:spacing w:after="0" w:line="240" w:lineRule="auto"/>
        <w:jc w:val="both"/>
        <w:rPr>
          <w:sz w:val="24"/>
          <w:szCs w:val="24"/>
        </w:rPr>
      </w:pPr>
    </w:p>
    <w:p w:rsidR="00BF083B" w:rsidRPr="00886AB6" w:rsidRDefault="002B0B2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BF083B" w:rsidRPr="00886AB6">
        <w:rPr>
          <w:sz w:val="24"/>
          <w:szCs w:val="24"/>
        </w:rPr>
        <w:t xml:space="preserve"> – Os casos omissos serão resolvidos no Município de Quaraí/RS</w:t>
      </w:r>
      <w:r>
        <w:rPr>
          <w:sz w:val="24"/>
          <w:szCs w:val="24"/>
        </w:rPr>
        <w:t xml:space="preserve">, através </w:t>
      </w:r>
      <w:proofErr w:type="gramStart"/>
      <w:r>
        <w:rPr>
          <w:sz w:val="24"/>
          <w:szCs w:val="24"/>
        </w:rPr>
        <w:t>da Comissões</w:t>
      </w:r>
      <w:proofErr w:type="gramEnd"/>
      <w:r w:rsidR="002F5880">
        <w:rPr>
          <w:sz w:val="24"/>
          <w:szCs w:val="24"/>
        </w:rPr>
        <w:t xml:space="preserve"> de Planejamento e Execução de</w:t>
      </w:r>
      <w:r>
        <w:rPr>
          <w:sz w:val="24"/>
          <w:szCs w:val="24"/>
        </w:rPr>
        <w:t xml:space="preserve"> Processo Seletivo Simplificado, nomeadas pelas Portarias 192/2016 e 436/2019</w:t>
      </w:r>
      <w:r w:rsidR="00BF083B" w:rsidRPr="00886AB6">
        <w:rPr>
          <w:sz w:val="24"/>
          <w:szCs w:val="24"/>
        </w:rPr>
        <w:t>.</w:t>
      </w:r>
    </w:p>
    <w:p w:rsidR="00BF083B" w:rsidRPr="00886AB6" w:rsidRDefault="00BF083B" w:rsidP="009E1FF3">
      <w:pPr>
        <w:spacing w:after="0" w:line="240" w:lineRule="auto"/>
        <w:jc w:val="both"/>
        <w:rPr>
          <w:sz w:val="24"/>
          <w:szCs w:val="24"/>
        </w:rPr>
      </w:pPr>
    </w:p>
    <w:p w:rsidR="00BF083B" w:rsidRPr="00886AB6" w:rsidRDefault="002F5880" w:rsidP="009E1F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D3FA5" w:rsidRPr="00886AB6">
        <w:rPr>
          <w:sz w:val="24"/>
          <w:szCs w:val="24"/>
        </w:rPr>
        <w:t>.4</w:t>
      </w:r>
      <w:r w:rsidR="00BF083B" w:rsidRPr="00886AB6">
        <w:rPr>
          <w:sz w:val="24"/>
          <w:szCs w:val="24"/>
        </w:rPr>
        <w:t xml:space="preserve"> – Este edital entre em vigor na data de sua publicação.</w:t>
      </w:r>
    </w:p>
    <w:p w:rsidR="00BF083B" w:rsidRPr="00886AB6" w:rsidRDefault="00BF083B" w:rsidP="009E1FF3">
      <w:pPr>
        <w:spacing w:after="0" w:line="240" w:lineRule="auto"/>
        <w:jc w:val="both"/>
        <w:rPr>
          <w:sz w:val="24"/>
          <w:szCs w:val="24"/>
        </w:rPr>
      </w:pPr>
    </w:p>
    <w:p w:rsidR="00BF083B" w:rsidRPr="00886AB6" w:rsidRDefault="00BF083B" w:rsidP="009E1FF3">
      <w:pPr>
        <w:spacing w:after="0" w:line="240" w:lineRule="auto"/>
        <w:jc w:val="both"/>
        <w:rPr>
          <w:sz w:val="24"/>
          <w:szCs w:val="24"/>
        </w:rPr>
      </w:pPr>
      <w:r w:rsidRPr="00886AB6">
        <w:rPr>
          <w:sz w:val="24"/>
          <w:szCs w:val="24"/>
        </w:rPr>
        <w:t>Quaraí/</w:t>
      </w:r>
      <w:r w:rsidR="00A555F1" w:rsidRPr="00886AB6">
        <w:rPr>
          <w:sz w:val="24"/>
          <w:szCs w:val="24"/>
        </w:rPr>
        <w:t xml:space="preserve">RS, </w:t>
      </w:r>
      <w:r w:rsidR="006325BA">
        <w:rPr>
          <w:sz w:val="24"/>
          <w:szCs w:val="24"/>
        </w:rPr>
        <w:t xml:space="preserve">03 de </w:t>
      </w:r>
      <w:r w:rsidR="007D4A03">
        <w:rPr>
          <w:sz w:val="24"/>
          <w:szCs w:val="24"/>
        </w:rPr>
        <w:t>março de 2020.</w:t>
      </w:r>
    </w:p>
    <w:p w:rsidR="00BF083B" w:rsidRDefault="00BF083B" w:rsidP="009E1FF3">
      <w:pPr>
        <w:spacing w:after="0" w:line="240" w:lineRule="auto"/>
        <w:jc w:val="both"/>
        <w:rPr>
          <w:sz w:val="24"/>
          <w:szCs w:val="24"/>
        </w:rPr>
      </w:pPr>
    </w:p>
    <w:p w:rsidR="00886AB6" w:rsidRPr="00886AB6" w:rsidRDefault="00886AB6" w:rsidP="009E1FF3">
      <w:pPr>
        <w:spacing w:after="0" w:line="240" w:lineRule="auto"/>
        <w:jc w:val="both"/>
        <w:rPr>
          <w:sz w:val="24"/>
          <w:szCs w:val="24"/>
        </w:rPr>
      </w:pPr>
    </w:p>
    <w:p w:rsidR="00BF083B" w:rsidRPr="00886AB6" w:rsidRDefault="00FD3FA5" w:rsidP="009E1FF3">
      <w:pPr>
        <w:spacing w:after="0" w:line="240" w:lineRule="auto"/>
        <w:jc w:val="both"/>
        <w:rPr>
          <w:sz w:val="24"/>
          <w:szCs w:val="24"/>
        </w:rPr>
      </w:pPr>
      <w:r w:rsidRPr="00886AB6">
        <w:rPr>
          <w:sz w:val="24"/>
          <w:szCs w:val="24"/>
        </w:rPr>
        <w:t>Mario Raul da Rosa Correa</w:t>
      </w:r>
    </w:p>
    <w:p w:rsidR="00CF1C18" w:rsidRPr="00886AB6" w:rsidRDefault="00BF083B" w:rsidP="009E1FF3">
      <w:pPr>
        <w:spacing w:after="0" w:line="240" w:lineRule="auto"/>
        <w:jc w:val="both"/>
        <w:rPr>
          <w:sz w:val="24"/>
          <w:szCs w:val="24"/>
        </w:rPr>
      </w:pPr>
      <w:r w:rsidRPr="00886AB6">
        <w:rPr>
          <w:sz w:val="24"/>
          <w:szCs w:val="24"/>
        </w:rPr>
        <w:t>Prefeito Municipal</w:t>
      </w:r>
    </w:p>
    <w:p w:rsidR="00CF1C18" w:rsidRDefault="00CF1C18" w:rsidP="009E1FF3">
      <w:pPr>
        <w:spacing w:after="0" w:line="240" w:lineRule="auto"/>
        <w:jc w:val="both"/>
        <w:rPr>
          <w:sz w:val="24"/>
          <w:szCs w:val="24"/>
        </w:rPr>
      </w:pPr>
    </w:p>
    <w:p w:rsidR="00886AB6" w:rsidRPr="00886AB6" w:rsidRDefault="00886AB6" w:rsidP="009E1FF3">
      <w:pPr>
        <w:spacing w:after="0" w:line="240" w:lineRule="auto"/>
        <w:jc w:val="both"/>
        <w:rPr>
          <w:sz w:val="24"/>
          <w:szCs w:val="24"/>
        </w:rPr>
      </w:pPr>
    </w:p>
    <w:p w:rsidR="00FD3FA5" w:rsidRPr="00886AB6" w:rsidRDefault="00886AB6" w:rsidP="00886AB6">
      <w:pPr>
        <w:spacing w:after="0" w:line="240" w:lineRule="auto"/>
        <w:jc w:val="center"/>
        <w:rPr>
          <w:sz w:val="24"/>
          <w:szCs w:val="24"/>
        </w:rPr>
      </w:pPr>
      <w:r w:rsidRPr="00886AB6">
        <w:rPr>
          <w:sz w:val="24"/>
          <w:szCs w:val="24"/>
        </w:rPr>
        <w:t xml:space="preserve">Adriana Freire </w:t>
      </w:r>
      <w:proofErr w:type="spellStart"/>
      <w:r w:rsidRPr="00886AB6">
        <w:rPr>
          <w:sz w:val="24"/>
          <w:szCs w:val="24"/>
        </w:rPr>
        <w:t>Viero</w:t>
      </w:r>
      <w:proofErr w:type="spellEnd"/>
      <w:r>
        <w:rPr>
          <w:sz w:val="24"/>
          <w:szCs w:val="24"/>
        </w:rPr>
        <w:t xml:space="preserve">      </w:t>
      </w:r>
      <w:r w:rsidRPr="00886AB6">
        <w:rPr>
          <w:sz w:val="24"/>
          <w:szCs w:val="24"/>
        </w:rPr>
        <w:t xml:space="preserve">  </w:t>
      </w:r>
      <w:r w:rsidR="009339B6">
        <w:rPr>
          <w:sz w:val="24"/>
          <w:szCs w:val="24"/>
        </w:rPr>
        <w:t xml:space="preserve">   </w:t>
      </w:r>
      <w:r w:rsidRPr="00886AB6">
        <w:rPr>
          <w:sz w:val="24"/>
          <w:szCs w:val="24"/>
        </w:rPr>
        <w:t xml:space="preserve">  </w:t>
      </w:r>
      <w:proofErr w:type="spellStart"/>
      <w:r w:rsidRPr="00886AB6">
        <w:rPr>
          <w:sz w:val="24"/>
          <w:szCs w:val="24"/>
        </w:rPr>
        <w:t>Fabieli</w:t>
      </w:r>
      <w:proofErr w:type="spellEnd"/>
      <w:r w:rsidRPr="00886AB6">
        <w:rPr>
          <w:sz w:val="24"/>
          <w:szCs w:val="24"/>
        </w:rPr>
        <w:t xml:space="preserve"> </w:t>
      </w:r>
      <w:proofErr w:type="spellStart"/>
      <w:r w:rsidRPr="00886AB6">
        <w:rPr>
          <w:sz w:val="24"/>
          <w:szCs w:val="24"/>
        </w:rPr>
        <w:t>Kurtz</w:t>
      </w:r>
      <w:proofErr w:type="spellEnd"/>
      <w:r w:rsidRPr="00886AB6">
        <w:rPr>
          <w:sz w:val="24"/>
          <w:szCs w:val="24"/>
        </w:rPr>
        <w:t xml:space="preserve"> </w:t>
      </w:r>
      <w:proofErr w:type="spellStart"/>
      <w:r w:rsidRPr="00886AB6">
        <w:rPr>
          <w:sz w:val="24"/>
          <w:szCs w:val="24"/>
        </w:rPr>
        <w:t>Posser</w:t>
      </w:r>
      <w:proofErr w:type="spellEnd"/>
      <w:r w:rsidRPr="00886AB6">
        <w:rPr>
          <w:sz w:val="24"/>
          <w:szCs w:val="24"/>
        </w:rPr>
        <w:t xml:space="preserve"> </w:t>
      </w:r>
      <w:r w:rsidR="009339B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886AB6">
        <w:rPr>
          <w:sz w:val="24"/>
          <w:szCs w:val="24"/>
        </w:rPr>
        <w:t xml:space="preserve">  Roberto Carlos Costa Campos</w:t>
      </w:r>
    </w:p>
    <w:p w:rsidR="00886AB6" w:rsidRPr="00886AB6" w:rsidRDefault="00886AB6" w:rsidP="00886AB6">
      <w:pPr>
        <w:spacing w:after="0" w:line="240" w:lineRule="auto"/>
        <w:jc w:val="center"/>
        <w:rPr>
          <w:sz w:val="24"/>
          <w:szCs w:val="24"/>
        </w:rPr>
      </w:pPr>
      <w:r w:rsidRPr="00886AB6">
        <w:rPr>
          <w:sz w:val="24"/>
          <w:szCs w:val="24"/>
        </w:rPr>
        <w:t xml:space="preserve">Comissão para Planejamento e Execução de Processo Seletivo Simplificado </w:t>
      </w:r>
    </w:p>
    <w:p w:rsidR="00CF1C18" w:rsidRDefault="00886AB6" w:rsidP="008A46A0">
      <w:pPr>
        <w:spacing w:after="0" w:line="240" w:lineRule="auto"/>
        <w:jc w:val="center"/>
        <w:rPr>
          <w:sz w:val="24"/>
          <w:szCs w:val="24"/>
        </w:rPr>
      </w:pPr>
      <w:r w:rsidRPr="00886AB6">
        <w:rPr>
          <w:sz w:val="24"/>
          <w:szCs w:val="24"/>
        </w:rPr>
        <w:t xml:space="preserve">Portaria </w:t>
      </w:r>
      <w:r w:rsidR="00A8676D">
        <w:rPr>
          <w:sz w:val="24"/>
          <w:szCs w:val="24"/>
        </w:rPr>
        <w:t>192/2016</w:t>
      </w:r>
    </w:p>
    <w:p w:rsidR="002B0B20" w:rsidRPr="00886AB6" w:rsidRDefault="002B0B20" w:rsidP="009E1FF3">
      <w:pPr>
        <w:spacing w:after="0" w:line="240" w:lineRule="auto"/>
        <w:jc w:val="both"/>
        <w:rPr>
          <w:sz w:val="24"/>
          <w:szCs w:val="24"/>
        </w:rPr>
      </w:pPr>
    </w:p>
    <w:p w:rsidR="00CF1C18" w:rsidRDefault="002B0B20" w:rsidP="002B0B2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Arnaldo </w:t>
      </w:r>
      <w:proofErr w:type="spellStart"/>
      <w:r>
        <w:rPr>
          <w:sz w:val="24"/>
          <w:szCs w:val="24"/>
        </w:rPr>
        <w:t>Lascombe</w:t>
      </w:r>
      <w:proofErr w:type="spellEnd"/>
      <w:r>
        <w:rPr>
          <w:sz w:val="24"/>
          <w:szCs w:val="24"/>
        </w:rPr>
        <w:t xml:space="preserve">            Fernando Maciel Goldstein        Juliana </w:t>
      </w:r>
      <w:proofErr w:type="spellStart"/>
      <w:r>
        <w:rPr>
          <w:sz w:val="24"/>
          <w:szCs w:val="24"/>
        </w:rPr>
        <w:t>Bordin</w:t>
      </w:r>
      <w:proofErr w:type="spellEnd"/>
    </w:p>
    <w:p w:rsidR="002B0B20" w:rsidRDefault="001469BE" w:rsidP="002B0B2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Comissão para Planejame</w:t>
      </w:r>
      <w:r w:rsidR="002B0B20">
        <w:rPr>
          <w:sz w:val="24"/>
          <w:szCs w:val="24"/>
        </w:rPr>
        <w:t>nto e Execução de Processo Seletivo Simplificado para Seleção de Fisioterapeuta, Dentista e Médico.</w:t>
      </w:r>
    </w:p>
    <w:p w:rsidR="002B0B20" w:rsidRDefault="002B0B20" w:rsidP="002B0B2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Portaria 436/2019</w:t>
      </w:r>
    </w:p>
    <w:p w:rsidR="002B0B20" w:rsidRPr="002B0B20" w:rsidRDefault="002B0B20" w:rsidP="002B0B20">
      <w:pPr>
        <w:spacing w:after="0" w:line="240" w:lineRule="auto"/>
        <w:jc w:val="center"/>
        <w:rPr>
          <w:sz w:val="24"/>
          <w:szCs w:val="24"/>
        </w:rPr>
      </w:pPr>
    </w:p>
    <w:p w:rsidR="009339B6" w:rsidRDefault="009339B6" w:rsidP="009E1FF3">
      <w:pPr>
        <w:spacing w:after="0" w:line="240" w:lineRule="auto"/>
        <w:jc w:val="both"/>
        <w:rPr>
          <w:sz w:val="28"/>
          <w:szCs w:val="28"/>
        </w:rPr>
      </w:pPr>
    </w:p>
    <w:p w:rsidR="009339B6" w:rsidRDefault="009339B6" w:rsidP="009E1FF3">
      <w:pPr>
        <w:spacing w:after="0" w:line="240" w:lineRule="auto"/>
        <w:jc w:val="both"/>
        <w:rPr>
          <w:sz w:val="28"/>
          <w:szCs w:val="28"/>
        </w:rPr>
      </w:pPr>
    </w:p>
    <w:p w:rsidR="009339B6" w:rsidRDefault="009339B6" w:rsidP="009E1FF3">
      <w:pPr>
        <w:spacing w:after="0" w:line="240" w:lineRule="auto"/>
        <w:jc w:val="both"/>
        <w:rPr>
          <w:sz w:val="28"/>
          <w:szCs w:val="28"/>
        </w:rPr>
      </w:pPr>
    </w:p>
    <w:p w:rsidR="009339B6" w:rsidRDefault="009339B6" w:rsidP="009E1FF3">
      <w:pPr>
        <w:spacing w:after="0" w:line="240" w:lineRule="auto"/>
        <w:jc w:val="both"/>
        <w:rPr>
          <w:sz w:val="28"/>
          <w:szCs w:val="28"/>
        </w:rPr>
      </w:pPr>
    </w:p>
    <w:p w:rsidR="00635A49" w:rsidRDefault="00635A49" w:rsidP="009E1FF3">
      <w:pPr>
        <w:spacing w:after="0" w:line="240" w:lineRule="auto"/>
        <w:jc w:val="both"/>
        <w:rPr>
          <w:sz w:val="28"/>
          <w:szCs w:val="28"/>
        </w:rPr>
      </w:pPr>
    </w:p>
    <w:p w:rsidR="002F5880" w:rsidRDefault="002F5880" w:rsidP="009E1FF3">
      <w:pPr>
        <w:spacing w:after="0" w:line="240" w:lineRule="auto"/>
        <w:jc w:val="both"/>
        <w:rPr>
          <w:sz w:val="28"/>
          <w:szCs w:val="28"/>
        </w:rPr>
      </w:pPr>
    </w:p>
    <w:p w:rsidR="00CF1C18" w:rsidRPr="009C26CE" w:rsidRDefault="00CF1C18" w:rsidP="009E1FF3">
      <w:pPr>
        <w:spacing w:after="0" w:line="240" w:lineRule="auto"/>
        <w:jc w:val="both"/>
        <w:rPr>
          <w:b/>
          <w:sz w:val="28"/>
          <w:szCs w:val="28"/>
        </w:rPr>
      </w:pPr>
      <w:r w:rsidRPr="009C26CE">
        <w:rPr>
          <w:b/>
          <w:sz w:val="28"/>
          <w:szCs w:val="28"/>
        </w:rPr>
        <w:lastRenderedPageBreak/>
        <w:t>ANEXO I</w:t>
      </w:r>
    </w:p>
    <w:p w:rsidR="00CF1C18" w:rsidRPr="009C26CE" w:rsidRDefault="00CF1C18" w:rsidP="009E1FF3">
      <w:pPr>
        <w:spacing w:after="0" w:line="240" w:lineRule="auto"/>
        <w:jc w:val="both"/>
        <w:rPr>
          <w:b/>
          <w:sz w:val="28"/>
          <w:szCs w:val="28"/>
        </w:rPr>
      </w:pPr>
      <w:r w:rsidRPr="009C26CE">
        <w:rPr>
          <w:b/>
          <w:sz w:val="28"/>
          <w:szCs w:val="28"/>
        </w:rPr>
        <w:t>CRONOGRAMA</w:t>
      </w:r>
    </w:p>
    <w:p w:rsidR="00CF1C18" w:rsidRPr="009C26CE" w:rsidRDefault="00CF1C18" w:rsidP="009E1FF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F1C18" w:rsidRPr="009C26CE" w:rsidTr="00CF1C18"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  <w:r w:rsidRPr="009C26CE">
              <w:rPr>
                <w:sz w:val="28"/>
                <w:szCs w:val="28"/>
              </w:rPr>
              <w:t>DATAS</w:t>
            </w:r>
          </w:p>
        </w:tc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  <w:r w:rsidRPr="009C26CE">
              <w:rPr>
                <w:sz w:val="28"/>
                <w:szCs w:val="28"/>
              </w:rPr>
              <w:t>ESPECIFICAÇÃO</w:t>
            </w:r>
          </w:p>
        </w:tc>
      </w:tr>
      <w:tr w:rsidR="00CF1C18" w:rsidRPr="009C26CE" w:rsidTr="00CF1C18"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  <w:p w:rsidR="00CF1C18" w:rsidRPr="009C26CE" w:rsidRDefault="00DE76CF" w:rsidP="00DE7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a 06 de março de 2020</w:t>
            </w:r>
            <w:r w:rsidR="00A8676D" w:rsidRPr="009C26CE">
              <w:rPr>
                <w:sz w:val="28"/>
                <w:szCs w:val="28"/>
              </w:rPr>
              <w:t>.</w:t>
            </w:r>
          </w:p>
        </w:tc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  <w:r w:rsidRPr="009C26CE">
              <w:rPr>
                <w:sz w:val="28"/>
                <w:szCs w:val="28"/>
              </w:rPr>
              <w:t>Inscrição</w:t>
            </w:r>
          </w:p>
        </w:tc>
      </w:tr>
      <w:tr w:rsidR="00886AB6" w:rsidRPr="009C26CE" w:rsidTr="00CF1C18">
        <w:tc>
          <w:tcPr>
            <w:tcW w:w="4322" w:type="dxa"/>
          </w:tcPr>
          <w:p w:rsidR="00886AB6" w:rsidRPr="009C26CE" w:rsidRDefault="00886AB6" w:rsidP="009E1FF3">
            <w:pPr>
              <w:jc w:val="both"/>
              <w:rPr>
                <w:sz w:val="28"/>
                <w:szCs w:val="28"/>
              </w:rPr>
            </w:pPr>
          </w:p>
          <w:p w:rsidR="00886AB6" w:rsidRPr="009C26CE" w:rsidRDefault="00DE76CF" w:rsidP="009E1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de março de 2020.</w:t>
            </w:r>
          </w:p>
          <w:p w:rsidR="00886AB6" w:rsidRPr="009C26CE" w:rsidRDefault="00886AB6" w:rsidP="009E1F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886AB6" w:rsidRPr="009C26CE" w:rsidRDefault="00886AB6" w:rsidP="009E1FF3">
            <w:pPr>
              <w:jc w:val="both"/>
              <w:rPr>
                <w:sz w:val="28"/>
                <w:szCs w:val="28"/>
              </w:rPr>
            </w:pPr>
          </w:p>
          <w:p w:rsidR="00886AB6" w:rsidRPr="009C26CE" w:rsidRDefault="00886AB6" w:rsidP="009E1FF3">
            <w:pPr>
              <w:jc w:val="both"/>
              <w:rPr>
                <w:sz w:val="28"/>
                <w:szCs w:val="28"/>
              </w:rPr>
            </w:pPr>
            <w:r w:rsidRPr="009C26CE">
              <w:rPr>
                <w:sz w:val="28"/>
                <w:szCs w:val="28"/>
              </w:rPr>
              <w:t>Recursos</w:t>
            </w:r>
          </w:p>
        </w:tc>
      </w:tr>
      <w:tr w:rsidR="00D93760" w:rsidRPr="009C26CE" w:rsidTr="00CF1C18">
        <w:tc>
          <w:tcPr>
            <w:tcW w:w="4322" w:type="dxa"/>
          </w:tcPr>
          <w:p w:rsidR="00D93760" w:rsidRPr="009C26CE" w:rsidRDefault="00D93760" w:rsidP="009E1FF3">
            <w:pPr>
              <w:jc w:val="both"/>
              <w:rPr>
                <w:sz w:val="28"/>
                <w:szCs w:val="28"/>
              </w:rPr>
            </w:pPr>
          </w:p>
          <w:p w:rsidR="00D93760" w:rsidRPr="009C26CE" w:rsidRDefault="00452DB6" w:rsidP="009E1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de março de 2020.</w:t>
            </w:r>
          </w:p>
          <w:p w:rsidR="00D93760" w:rsidRPr="009C26CE" w:rsidRDefault="00D93760" w:rsidP="009E1F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D93760" w:rsidRPr="009C26CE" w:rsidRDefault="00D93760" w:rsidP="009E1FF3">
            <w:pPr>
              <w:jc w:val="both"/>
              <w:rPr>
                <w:sz w:val="28"/>
                <w:szCs w:val="28"/>
              </w:rPr>
            </w:pPr>
          </w:p>
          <w:p w:rsidR="00A8676D" w:rsidRPr="009C26CE" w:rsidRDefault="00A8676D" w:rsidP="009E1FF3">
            <w:pPr>
              <w:jc w:val="both"/>
              <w:rPr>
                <w:sz w:val="28"/>
                <w:szCs w:val="28"/>
              </w:rPr>
            </w:pPr>
            <w:r w:rsidRPr="009C26CE">
              <w:rPr>
                <w:sz w:val="28"/>
                <w:szCs w:val="28"/>
              </w:rPr>
              <w:t>Inscrições homologadas definitivas</w:t>
            </w:r>
          </w:p>
        </w:tc>
      </w:tr>
      <w:tr w:rsidR="00CF1C18" w:rsidRPr="009C26CE" w:rsidTr="00CF1C18"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  <w:p w:rsidR="00CF1C18" w:rsidRPr="009C26CE" w:rsidRDefault="00276735" w:rsidP="009E1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de março de 2020</w:t>
            </w:r>
            <w:r w:rsidR="00CA0156" w:rsidRPr="009C26CE">
              <w:rPr>
                <w:sz w:val="28"/>
                <w:szCs w:val="28"/>
              </w:rPr>
              <w:t xml:space="preserve">.      </w:t>
            </w:r>
          </w:p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  <w:r w:rsidRPr="009C26CE">
              <w:rPr>
                <w:sz w:val="28"/>
                <w:szCs w:val="28"/>
              </w:rPr>
              <w:t>Prova Escrita</w:t>
            </w:r>
            <w:r w:rsidR="0034283C" w:rsidRPr="009C26CE">
              <w:rPr>
                <w:sz w:val="28"/>
                <w:szCs w:val="28"/>
              </w:rPr>
              <w:t xml:space="preserve"> e Análise Curricular</w:t>
            </w:r>
          </w:p>
        </w:tc>
      </w:tr>
      <w:tr w:rsidR="00CF1C18" w:rsidRPr="009C26CE" w:rsidTr="00CF1C18">
        <w:tc>
          <w:tcPr>
            <w:tcW w:w="4322" w:type="dxa"/>
          </w:tcPr>
          <w:p w:rsidR="00CF1C18" w:rsidRDefault="00CF1C18" w:rsidP="0034283C">
            <w:pPr>
              <w:jc w:val="both"/>
              <w:rPr>
                <w:sz w:val="28"/>
                <w:szCs w:val="28"/>
              </w:rPr>
            </w:pPr>
          </w:p>
          <w:p w:rsidR="00276735" w:rsidRPr="009C26CE" w:rsidRDefault="00276735" w:rsidP="00342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de março de 2020</w:t>
            </w:r>
          </w:p>
        </w:tc>
        <w:tc>
          <w:tcPr>
            <w:tcW w:w="4322" w:type="dxa"/>
          </w:tcPr>
          <w:p w:rsidR="00CF1C18" w:rsidRPr="009C26CE" w:rsidRDefault="00CF1C18" w:rsidP="009339B6">
            <w:pPr>
              <w:jc w:val="both"/>
              <w:rPr>
                <w:sz w:val="28"/>
                <w:szCs w:val="28"/>
              </w:rPr>
            </w:pPr>
          </w:p>
          <w:p w:rsidR="009339B6" w:rsidRPr="009C26CE" w:rsidRDefault="009339B6" w:rsidP="009339B6">
            <w:pPr>
              <w:jc w:val="both"/>
              <w:rPr>
                <w:sz w:val="28"/>
                <w:szCs w:val="28"/>
              </w:rPr>
            </w:pPr>
            <w:r w:rsidRPr="009C26CE">
              <w:rPr>
                <w:sz w:val="28"/>
                <w:szCs w:val="28"/>
              </w:rPr>
              <w:t>Resultado Preliminar</w:t>
            </w:r>
          </w:p>
          <w:p w:rsidR="009339B6" w:rsidRPr="009C26CE" w:rsidRDefault="009339B6" w:rsidP="009339B6">
            <w:pPr>
              <w:jc w:val="both"/>
              <w:rPr>
                <w:sz w:val="28"/>
                <w:szCs w:val="28"/>
              </w:rPr>
            </w:pPr>
          </w:p>
        </w:tc>
      </w:tr>
      <w:tr w:rsidR="00CF1C18" w:rsidRPr="009C26CE" w:rsidTr="00CF1C18"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  <w:p w:rsidR="00FD1357" w:rsidRPr="009C26CE" w:rsidRDefault="00276735" w:rsidP="009E1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de março de 2020.</w:t>
            </w:r>
          </w:p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  <w:p w:rsidR="00CF1C18" w:rsidRPr="009C26CE" w:rsidRDefault="009339B6" w:rsidP="009E1FF3">
            <w:pPr>
              <w:jc w:val="both"/>
              <w:rPr>
                <w:sz w:val="28"/>
                <w:szCs w:val="28"/>
              </w:rPr>
            </w:pPr>
            <w:r w:rsidRPr="009C26CE">
              <w:rPr>
                <w:sz w:val="28"/>
                <w:szCs w:val="28"/>
              </w:rPr>
              <w:t>Recursos</w:t>
            </w:r>
          </w:p>
        </w:tc>
      </w:tr>
      <w:tr w:rsidR="00CF1C18" w:rsidRPr="009C26CE" w:rsidTr="00CF1C18"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  <w:p w:rsidR="00FD1357" w:rsidRPr="009C26CE" w:rsidRDefault="00276735" w:rsidP="009E1F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de março de 2020.</w:t>
            </w:r>
          </w:p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9339B6" w:rsidRPr="009C26CE" w:rsidRDefault="009339B6" w:rsidP="009E1FF3">
            <w:pPr>
              <w:jc w:val="both"/>
              <w:rPr>
                <w:sz w:val="28"/>
                <w:szCs w:val="28"/>
              </w:rPr>
            </w:pPr>
          </w:p>
          <w:p w:rsidR="00CF1C18" w:rsidRPr="009C26CE" w:rsidRDefault="0032156C" w:rsidP="009E1FF3">
            <w:pPr>
              <w:jc w:val="both"/>
              <w:rPr>
                <w:sz w:val="28"/>
                <w:szCs w:val="28"/>
              </w:rPr>
            </w:pPr>
            <w:r w:rsidRPr="009C26CE">
              <w:rPr>
                <w:sz w:val="28"/>
                <w:szCs w:val="28"/>
              </w:rPr>
              <w:t>Resultado Final</w:t>
            </w:r>
          </w:p>
        </w:tc>
      </w:tr>
      <w:tr w:rsidR="00CF1C18" w:rsidRPr="009C26CE" w:rsidTr="00CF1C18"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  <w:p w:rsidR="00FD1357" w:rsidRPr="009C26CE" w:rsidRDefault="00276735" w:rsidP="003215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de março de 2020.</w:t>
            </w:r>
          </w:p>
        </w:tc>
        <w:tc>
          <w:tcPr>
            <w:tcW w:w="4322" w:type="dxa"/>
          </w:tcPr>
          <w:p w:rsidR="00CF1C18" w:rsidRPr="009C26CE" w:rsidRDefault="00CF1C18" w:rsidP="009E1FF3">
            <w:pPr>
              <w:jc w:val="both"/>
              <w:rPr>
                <w:sz w:val="28"/>
                <w:szCs w:val="28"/>
              </w:rPr>
            </w:pPr>
          </w:p>
          <w:p w:rsidR="00CF1C18" w:rsidRPr="009C26CE" w:rsidRDefault="0032156C" w:rsidP="009E1FF3">
            <w:pPr>
              <w:jc w:val="both"/>
              <w:rPr>
                <w:sz w:val="28"/>
                <w:szCs w:val="28"/>
              </w:rPr>
            </w:pPr>
            <w:r w:rsidRPr="009C26CE">
              <w:rPr>
                <w:sz w:val="28"/>
                <w:szCs w:val="28"/>
              </w:rPr>
              <w:t>Contratação</w:t>
            </w:r>
          </w:p>
          <w:p w:rsidR="0032156C" w:rsidRPr="009C26CE" w:rsidRDefault="0032156C" w:rsidP="009E1FF3">
            <w:pPr>
              <w:jc w:val="both"/>
              <w:rPr>
                <w:sz w:val="28"/>
                <w:szCs w:val="28"/>
              </w:rPr>
            </w:pPr>
          </w:p>
        </w:tc>
      </w:tr>
    </w:tbl>
    <w:p w:rsidR="00E51CE5" w:rsidRPr="009C26CE" w:rsidRDefault="00E51CE5" w:rsidP="0022459C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E51CE5" w:rsidRPr="009C26CE" w:rsidRDefault="00E51CE5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E51CE5" w:rsidRPr="009C26CE" w:rsidRDefault="00E51CE5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93760" w:rsidRPr="009C26CE" w:rsidRDefault="00D93760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93760" w:rsidRPr="009C26CE" w:rsidRDefault="00D93760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93760" w:rsidRPr="009C26CE" w:rsidRDefault="00D93760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93760" w:rsidRDefault="00D93760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93760" w:rsidRDefault="00D93760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93760" w:rsidRDefault="00D93760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93760" w:rsidRDefault="00D93760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32156C" w:rsidRDefault="0032156C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32156C" w:rsidRDefault="0032156C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32156C" w:rsidRDefault="0032156C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32156C" w:rsidRDefault="0032156C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9C26CE" w:rsidRDefault="009C26CE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9C26CE" w:rsidRDefault="009C26CE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22459C" w:rsidRPr="0022459C" w:rsidRDefault="0022459C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lastRenderedPageBreak/>
        <w:t>PREFEITURA MUNICIPAL DE QUARAÍ</w:t>
      </w:r>
    </w:p>
    <w:p w:rsidR="0022459C" w:rsidRPr="0022459C" w:rsidRDefault="0022459C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t>SECRETARIA MUNCIPAL DE SAUDE</w:t>
      </w:r>
    </w:p>
    <w:p w:rsidR="0022459C" w:rsidRPr="0022459C" w:rsidRDefault="0022459C" w:rsidP="0022459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t>PR</w:t>
      </w:r>
      <w:r w:rsidR="0032156C">
        <w:rPr>
          <w:rFonts w:ascii="Calibri" w:hAnsi="Calibri" w:cs="Calibri"/>
          <w:b/>
          <w:sz w:val="24"/>
          <w:szCs w:val="24"/>
        </w:rPr>
        <w:t xml:space="preserve">OCESSO SELETIVO SIMPLIFICADO </w:t>
      </w:r>
      <w:r w:rsidR="003D3192">
        <w:rPr>
          <w:rFonts w:ascii="Calibri" w:hAnsi="Calibri" w:cs="Calibri"/>
          <w:b/>
          <w:sz w:val="24"/>
          <w:szCs w:val="24"/>
        </w:rPr>
        <w:t>001/2020</w:t>
      </w:r>
    </w:p>
    <w:p w:rsidR="00CF1C18" w:rsidRDefault="00CF1C18" w:rsidP="0022459C">
      <w:pPr>
        <w:spacing w:after="0" w:line="240" w:lineRule="auto"/>
        <w:jc w:val="both"/>
        <w:rPr>
          <w:b/>
          <w:sz w:val="28"/>
          <w:szCs w:val="28"/>
        </w:rPr>
      </w:pPr>
      <w:r w:rsidRPr="005616C4">
        <w:rPr>
          <w:b/>
          <w:sz w:val="28"/>
          <w:szCs w:val="28"/>
        </w:rPr>
        <w:t>REQUERIMENTO DE INSCRIÇÃO</w:t>
      </w:r>
    </w:p>
    <w:p w:rsidR="009339B6" w:rsidRDefault="0032156C" w:rsidP="0032156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CARGO: </w:t>
      </w:r>
      <w:proofErr w:type="gramStart"/>
      <w:r w:rsidRPr="0032156C">
        <w:rPr>
          <w:b/>
          <w:sz w:val="28"/>
          <w:szCs w:val="28"/>
        </w:rPr>
        <w:t xml:space="preserve">(  </w:t>
      </w:r>
      <w:r>
        <w:rPr>
          <w:b/>
          <w:sz w:val="28"/>
          <w:szCs w:val="28"/>
        </w:rPr>
        <w:t xml:space="preserve"> </w:t>
      </w:r>
      <w:r w:rsidRPr="0032156C">
        <w:rPr>
          <w:b/>
          <w:sz w:val="28"/>
          <w:szCs w:val="28"/>
        </w:rPr>
        <w:t xml:space="preserve"> </w:t>
      </w:r>
      <w:proofErr w:type="gramEnd"/>
      <w:r w:rsidRPr="0032156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AGENTE DE COMBATE A ENDEMIAS     </w:t>
      </w:r>
      <w:r w:rsidRPr="0032156C">
        <w:rPr>
          <w:b/>
          <w:sz w:val="28"/>
          <w:szCs w:val="28"/>
        </w:rPr>
        <w:t xml:space="preserve">     (   </w:t>
      </w:r>
      <w:r>
        <w:rPr>
          <w:b/>
          <w:sz w:val="28"/>
          <w:szCs w:val="28"/>
        </w:rPr>
        <w:t xml:space="preserve"> </w:t>
      </w:r>
      <w:r w:rsidRPr="0032156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DENTISTA</w:t>
      </w:r>
    </w:p>
    <w:p w:rsidR="0032156C" w:rsidRDefault="0032156C" w:rsidP="00FF6CD2">
      <w:pPr>
        <w:pStyle w:val="PargrafodaLista"/>
        <w:spacing w:after="0" w:line="240" w:lineRule="auto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 xml:space="preserve">(    </w:t>
      </w:r>
      <w:proofErr w:type="gramEnd"/>
      <w:r w:rsidR="003D3192">
        <w:rPr>
          <w:b/>
          <w:sz w:val="28"/>
          <w:szCs w:val="28"/>
        </w:rPr>
        <w:t>)PEDREIRO</w:t>
      </w:r>
      <w:r>
        <w:rPr>
          <w:b/>
          <w:sz w:val="28"/>
          <w:szCs w:val="28"/>
        </w:rPr>
        <w:t xml:space="preserve">                                           </w:t>
      </w:r>
      <w:r w:rsidR="003D3192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(    )MEDICO</w:t>
      </w:r>
    </w:p>
    <w:p w:rsidR="0032156C" w:rsidRDefault="0032156C" w:rsidP="00FF6CD2">
      <w:pPr>
        <w:pStyle w:val="PargrafodaLista"/>
        <w:spacing w:after="0" w:line="240" w:lineRule="auto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Tabelacomgrade"/>
        <w:tblW w:w="0" w:type="auto"/>
        <w:tblInd w:w="708" w:type="dxa"/>
        <w:tblLook w:val="04A0" w:firstRow="1" w:lastRow="0" w:firstColumn="1" w:lastColumn="0" w:noHBand="0" w:noVBand="1"/>
      </w:tblPr>
      <w:tblGrid>
        <w:gridCol w:w="8012"/>
      </w:tblGrid>
      <w:tr w:rsidR="009339B6" w:rsidTr="0032156C">
        <w:tc>
          <w:tcPr>
            <w:tcW w:w="8012" w:type="dxa"/>
          </w:tcPr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NOME:</w:t>
            </w:r>
          </w:p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  <w:tr w:rsidR="009339B6" w:rsidTr="0032156C">
        <w:tc>
          <w:tcPr>
            <w:tcW w:w="8012" w:type="dxa"/>
          </w:tcPr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ENDEREÇO:</w:t>
            </w:r>
          </w:p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  <w:tr w:rsidR="009339B6" w:rsidTr="0032156C">
        <w:tc>
          <w:tcPr>
            <w:tcW w:w="8012" w:type="dxa"/>
          </w:tcPr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TELEFONE:</w:t>
            </w:r>
          </w:p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  <w:tr w:rsidR="009339B6" w:rsidTr="0032156C">
        <w:tc>
          <w:tcPr>
            <w:tcW w:w="8012" w:type="dxa"/>
          </w:tcPr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ESTADO CIVIL:</w:t>
            </w:r>
          </w:p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  <w:tr w:rsidR="009339B6" w:rsidTr="0032156C">
        <w:tc>
          <w:tcPr>
            <w:tcW w:w="8012" w:type="dxa"/>
          </w:tcPr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DE NASCIMENTO:</w:t>
            </w:r>
          </w:p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  <w:tr w:rsidR="009339B6" w:rsidTr="0032156C">
        <w:tc>
          <w:tcPr>
            <w:tcW w:w="8012" w:type="dxa"/>
          </w:tcPr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NACIONALIDADE:</w:t>
            </w:r>
          </w:p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  <w:tr w:rsidR="009339B6" w:rsidTr="0032156C">
        <w:tc>
          <w:tcPr>
            <w:tcW w:w="8012" w:type="dxa"/>
          </w:tcPr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NATURALIDADE:</w:t>
            </w:r>
          </w:p>
          <w:p w:rsidR="009339B6" w:rsidRDefault="009339B6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  <w:tr w:rsidR="009339B6" w:rsidTr="0032156C">
        <w:tc>
          <w:tcPr>
            <w:tcW w:w="8012" w:type="dxa"/>
          </w:tcPr>
          <w:p w:rsidR="009339B6" w:rsidRDefault="0022459C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CPF:</w:t>
            </w:r>
          </w:p>
          <w:p w:rsidR="0022459C" w:rsidRDefault="0022459C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  <w:tr w:rsidR="0022459C" w:rsidTr="0032156C">
        <w:tc>
          <w:tcPr>
            <w:tcW w:w="8012" w:type="dxa"/>
          </w:tcPr>
          <w:p w:rsidR="0022459C" w:rsidRDefault="0022459C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RG:</w:t>
            </w:r>
          </w:p>
          <w:p w:rsidR="0022459C" w:rsidRDefault="0022459C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  <w:tr w:rsidR="0022459C" w:rsidTr="0032156C">
        <w:tc>
          <w:tcPr>
            <w:tcW w:w="8012" w:type="dxa"/>
          </w:tcPr>
          <w:p w:rsidR="0022459C" w:rsidRDefault="0022459C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DA INSCRIÇÃO:</w:t>
            </w:r>
          </w:p>
          <w:p w:rsidR="0022459C" w:rsidRDefault="0022459C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  <w:tr w:rsidR="0022459C" w:rsidTr="0032156C">
        <w:tc>
          <w:tcPr>
            <w:tcW w:w="8012" w:type="dxa"/>
          </w:tcPr>
          <w:p w:rsidR="0022459C" w:rsidRDefault="0022459C" w:rsidP="00FF6CD2">
            <w:pPr>
              <w:pStyle w:val="Pargrafoda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ASSINATURA DO CANDIDATO:</w:t>
            </w:r>
          </w:p>
          <w:p w:rsidR="0022459C" w:rsidRDefault="0022459C" w:rsidP="00FF6CD2">
            <w:pPr>
              <w:pStyle w:val="PargrafodaLista"/>
              <w:ind w:left="0"/>
              <w:rPr>
                <w:sz w:val="28"/>
                <w:szCs w:val="28"/>
              </w:rPr>
            </w:pPr>
          </w:p>
        </w:tc>
      </w:tr>
    </w:tbl>
    <w:p w:rsidR="009339B6" w:rsidRPr="00FD1357" w:rsidRDefault="009339B6" w:rsidP="00FF6CD2">
      <w:pPr>
        <w:pStyle w:val="PargrafodaLista"/>
        <w:spacing w:after="0" w:line="240" w:lineRule="auto"/>
        <w:ind w:left="708"/>
        <w:rPr>
          <w:sz w:val="28"/>
          <w:szCs w:val="28"/>
        </w:rPr>
      </w:pPr>
    </w:p>
    <w:p w:rsidR="00FD1357" w:rsidRDefault="00FD1357" w:rsidP="00FF6CD2">
      <w:pPr>
        <w:pStyle w:val="PargrafodaLista"/>
        <w:spacing w:after="0" w:line="24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------------------------------------------------------------------------------------------ </w:t>
      </w:r>
    </w:p>
    <w:p w:rsidR="005616C4" w:rsidRPr="0022459C" w:rsidRDefault="005616C4" w:rsidP="005616C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t>PREFEITURA MUNICIPAL DE QUARAÍ</w:t>
      </w:r>
    </w:p>
    <w:p w:rsidR="005616C4" w:rsidRPr="0022459C" w:rsidRDefault="005616C4" w:rsidP="005616C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t>SECRETARIA MUNCIPAL DE SAUDE</w:t>
      </w:r>
    </w:p>
    <w:p w:rsidR="005616C4" w:rsidRPr="0022459C" w:rsidRDefault="005616C4" w:rsidP="005616C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t>PR</w:t>
      </w:r>
      <w:r w:rsidR="0032156C">
        <w:rPr>
          <w:rFonts w:ascii="Calibri" w:hAnsi="Calibri" w:cs="Calibri"/>
          <w:b/>
          <w:sz w:val="24"/>
          <w:szCs w:val="24"/>
        </w:rPr>
        <w:t xml:space="preserve">OCESSO </w:t>
      </w:r>
      <w:r w:rsidR="003D3192">
        <w:rPr>
          <w:rFonts w:ascii="Calibri" w:hAnsi="Calibri" w:cs="Calibri"/>
          <w:b/>
          <w:sz w:val="24"/>
          <w:szCs w:val="24"/>
        </w:rPr>
        <w:t>SELETIVO SIMPLIFICADO 001/2020</w:t>
      </w:r>
    </w:p>
    <w:p w:rsidR="00FD1357" w:rsidRPr="005616C4" w:rsidRDefault="0022459C" w:rsidP="005616C4">
      <w:pPr>
        <w:spacing w:after="0" w:line="240" w:lineRule="auto"/>
        <w:jc w:val="both"/>
        <w:rPr>
          <w:b/>
          <w:sz w:val="28"/>
          <w:szCs w:val="28"/>
        </w:rPr>
      </w:pPr>
      <w:r w:rsidRPr="005616C4">
        <w:rPr>
          <w:b/>
          <w:sz w:val="28"/>
          <w:szCs w:val="28"/>
        </w:rPr>
        <w:t>COMPROVANTE DE INSCRIÇÃO</w:t>
      </w:r>
    </w:p>
    <w:p w:rsidR="0022459C" w:rsidRDefault="0022459C" w:rsidP="00FF6CD2">
      <w:pPr>
        <w:pStyle w:val="PargrafodaLista"/>
        <w:spacing w:after="0" w:line="240" w:lineRule="auto"/>
        <w:ind w:left="708"/>
        <w:jc w:val="both"/>
        <w:rPr>
          <w:sz w:val="28"/>
          <w:szCs w:val="28"/>
        </w:rPr>
      </w:pPr>
    </w:p>
    <w:tbl>
      <w:tblPr>
        <w:tblStyle w:val="Tabelacomgrade"/>
        <w:tblW w:w="0" w:type="auto"/>
        <w:tblInd w:w="708" w:type="dxa"/>
        <w:tblLook w:val="04A0" w:firstRow="1" w:lastRow="0" w:firstColumn="1" w:lastColumn="0" w:noHBand="0" w:noVBand="1"/>
      </w:tblPr>
      <w:tblGrid>
        <w:gridCol w:w="8012"/>
      </w:tblGrid>
      <w:tr w:rsidR="0022459C" w:rsidTr="0022459C">
        <w:tc>
          <w:tcPr>
            <w:tcW w:w="8644" w:type="dxa"/>
          </w:tcPr>
          <w:p w:rsidR="0022459C" w:rsidRDefault="0022459C" w:rsidP="00FF6CD2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DO CANDIDATO:</w:t>
            </w:r>
          </w:p>
        </w:tc>
      </w:tr>
      <w:tr w:rsidR="0022459C" w:rsidTr="0022459C">
        <w:tc>
          <w:tcPr>
            <w:tcW w:w="8644" w:type="dxa"/>
          </w:tcPr>
          <w:p w:rsidR="0022459C" w:rsidRDefault="0022459C" w:rsidP="00FF6CD2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RG:</w:t>
            </w:r>
          </w:p>
        </w:tc>
      </w:tr>
      <w:tr w:rsidR="0032156C" w:rsidTr="0022459C">
        <w:tc>
          <w:tcPr>
            <w:tcW w:w="8644" w:type="dxa"/>
          </w:tcPr>
          <w:p w:rsidR="0032156C" w:rsidRDefault="0032156C" w:rsidP="00FF6CD2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CARGO:</w:t>
            </w:r>
          </w:p>
        </w:tc>
      </w:tr>
      <w:tr w:rsidR="0022459C" w:rsidTr="0022459C">
        <w:tc>
          <w:tcPr>
            <w:tcW w:w="8644" w:type="dxa"/>
          </w:tcPr>
          <w:p w:rsidR="0022459C" w:rsidRDefault="0022459C" w:rsidP="00FF6CD2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ASSINATURA DO CANDIDATO:</w:t>
            </w:r>
          </w:p>
        </w:tc>
      </w:tr>
      <w:tr w:rsidR="0022459C" w:rsidTr="0022459C">
        <w:tc>
          <w:tcPr>
            <w:tcW w:w="8644" w:type="dxa"/>
          </w:tcPr>
          <w:p w:rsidR="0022459C" w:rsidRDefault="0022459C" w:rsidP="00FF6CD2">
            <w:pPr>
              <w:pStyle w:val="PargrafodaList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RESPONSAVEL PELA INSCRIÇÃO:</w:t>
            </w:r>
          </w:p>
        </w:tc>
      </w:tr>
    </w:tbl>
    <w:p w:rsidR="005616C4" w:rsidRPr="0022459C" w:rsidRDefault="005616C4" w:rsidP="005616C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lastRenderedPageBreak/>
        <w:t>PREFEITURA MUNICIPAL DE QUARAÍ</w:t>
      </w:r>
    </w:p>
    <w:p w:rsidR="005616C4" w:rsidRPr="0022459C" w:rsidRDefault="005616C4" w:rsidP="005616C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t>SECRETARIA MUNCIPAL DE SAUDE</w:t>
      </w:r>
    </w:p>
    <w:p w:rsidR="005616C4" w:rsidRPr="0022459C" w:rsidRDefault="005616C4" w:rsidP="005616C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t>PROCESS</w:t>
      </w:r>
      <w:r w:rsidR="003D3192">
        <w:rPr>
          <w:rFonts w:ascii="Calibri" w:hAnsi="Calibri" w:cs="Calibri"/>
          <w:b/>
          <w:sz w:val="24"/>
          <w:szCs w:val="24"/>
        </w:rPr>
        <w:t>O SELETIVO SIMPLIFICADO 001/2020</w:t>
      </w:r>
    </w:p>
    <w:p w:rsidR="005616C4" w:rsidRPr="0022459C" w:rsidRDefault="00B73678" w:rsidP="005616C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bookmarkStart w:id="0" w:name="_GoBack"/>
      <w:bookmarkEnd w:id="0"/>
    </w:p>
    <w:p w:rsidR="00CF1C18" w:rsidRPr="00F74E8D" w:rsidRDefault="00220D20" w:rsidP="005616C4">
      <w:pPr>
        <w:spacing w:after="0" w:line="240" w:lineRule="auto"/>
        <w:jc w:val="both"/>
        <w:rPr>
          <w:b/>
          <w:sz w:val="24"/>
          <w:szCs w:val="24"/>
        </w:rPr>
      </w:pPr>
      <w:r w:rsidRPr="00F74E8D">
        <w:rPr>
          <w:b/>
          <w:sz w:val="24"/>
          <w:szCs w:val="24"/>
        </w:rPr>
        <w:t>DECLARAÇÃO.</w:t>
      </w:r>
    </w:p>
    <w:p w:rsidR="00220D20" w:rsidRPr="00F74E8D" w:rsidRDefault="00220D20" w:rsidP="00FF6CD2">
      <w:pPr>
        <w:pStyle w:val="PargrafodaLista"/>
        <w:spacing w:after="0" w:line="240" w:lineRule="auto"/>
        <w:ind w:left="708"/>
        <w:jc w:val="both"/>
        <w:rPr>
          <w:sz w:val="24"/>
          <w:szCs w:val="24"/>
        </w:rPr>
      </w:pPr>
    </w:p>
    <w:p w:rsidR="0022459C" w:rsidRPr="00F74E8D" w:rsidRDefault="00220D20" w:rsidP="0022459C">
      <w:pPr>
        <w:spacing w:after="0" w:line="240" w:lineRule="auto"/>
        <w:jc w:val="both"/>
        <w:rPr>
          <w:sz w:val="24"/>
          <w:szCs w:val="24"/>
        </w:rPr>
      </w:pPr>
      <w:r w:rsidRPr="00F74E8D">
        <w:rPr>
          <w:sz w:val="24"/>
          <w:szCs w:val="24"/>
        </w:rPr>
        <w:t>Eu,</w:t>
      </w:r>
      <w:r w:rsidR="0022459C" w:rsidRPr="00F74E8D">
        <w:rPr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708" w:type="dxa"/>
        <w:tblLook w:val="04A0" w:firstRow="1" w:lastRow="0" w:firstColumn="1" w:lastColumn="0" w:noHBand="0" w:noVBand="1"/>
      </w:tblPr>
      <w:tblGrid>
        <w:gridCol w:w="8012"/>
      </w:tblGrid>
      <w:tr w:rsidR="0022459C" w:rsidRPr="00F74E8D" w:rsidTr="0022459C">
        <w:tc>
          <w:tcPr>
            <w:tcW w:w="8644" w:type="dxa"/>
          </w:tcPr>
          <w:p w:rsidR="0022459C" w:rsidRPr="00F74E8D" w:rsidRDefault="0022459C" w:rsidP="00FF6CD2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2459C" w:rsidRPr="00F74E8D" w:rsidRDefault="00220D20" w:rsidP="0022459C">
      <w:pPr>
        <w:spacing w:after="0" w:line="240" w:lineRule="auto"/>
        <w:jc w:val="both"/>
        <w:rPr>
          <w:sz w:val="24"/>
          <w:szCs w:val="24"/>
        </w:rPr>
      </w:pPr>
      <w:r w:rsidRPr="00F74E8D">
        <w:rPr>
          <w:sz w:val="24"/>
          <w:szCs w:val="24"/>
        </w:rPr>
        <w:t xml:space="preserve"> </w:t>
      </w:r>
      <w:proofErr w:type="gramStart"/>
      <w:r w:rsidRPr="00F74E8D">
        <w:rPr>
          <w:sz w:val="24"/>
          <w:szCs w:val="24"/>
        </w:rPr>
        <w:t>inscrito</w:t>
      </w:r>
      <w:proofErr w:type="gramEnd"/>
      <w:r w:rsidRPr="00F74E8D">
        <w:rPr>
          <w:sz w:val="24"/>
          <w:szCs w:val="24"/>
        </w:rPr>
        <w:t xml:space="preserve"> no CPF/MF</w:t>
      </w:r>
      <w:r w:rsidR="0022459C" w:rsidRPr="00F74E8D">
        <w:rPr>
          <w:sz w:val="24"/>
          <w:szCs w:val="24"/>
        </w:rPr>
        <w:t xml:space="preserve"> sob n.º </w:t>
      </w: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7969"/>
      </w:tblGrid>
      <w:tr w:rsidR="0022459C" w:rsidRPr="00F74E8D" w:rsidTr="0022459C">
        <w:tc>
          <w:tcPr>
            <w:tcW w:w="7969" w:type="dxa"/>
          </w:tcPr>
          <w:p w:rsidR="0022459C" w:rsidRPr="00F74E8D" w:rsidRDefault="0022459C" w:rsidP="0022459C">
            <w:pPr>
              <w:jc w:val="both"/>
              <w:rPr>
                <w:sz w:val="24"/>
                <w:szCs w:val="24"/>
              </w:rPr>
            </w:pPr>
          </w:p>
        </w:tc>
      </w:tr>
    </w:tbl>
    <w:p w:rsidR="0032156C" w:rsidRDefault="00220D20" w:rsidP="0022459C">
      <w:pPr>
        <w:spacing w:after="0" w:line="240" w:lineRule="auto"/>
        <w:jc w:val="both"/>
        <w:rPr>
          <w:sz w:val="24"/>
          <w:szCs w:val="24"/>
        </w:rPr>
      </w:pPr>
      <w:r w:rsidRPr="00F74E8D">
        <w:rPr>
          <w:sz w:val="24"/>
          <w:szCs w:val="24"/>
        </w:rPr>
        <w:t xml:space="preserve">DECLARO, para devidos fins, caso seja aprovado (a) no Processo Seletivo para o cargo </w:t>
      </w:r>
      <w:proofErr w:type="gramStart"/>
      <w:r w:rsidRPr="00F74E8D">
        <w:rPr>
          <w:sz w:val="24"/>
          <w:szCs w:val="24"/>
        </w:rPr>
        <w:t>de</w:t>
      </w:r>
      <w:proofErr w:type="gramEnd"/>
      <w:r w:rsidRPr="00F74E8D">
        <w:rPr>
          <w:sz w:val="24"/>
          <w:szCs w:val="24"/>
        </w:rPr>
        <w:t xml:space="preserve"> </w:t>
      </w:r>
      <w:r w:rsidR="0032156C">
        <w:rPr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7969"/>
      </w:tblGrid>
      <w:tr w:rsidR="0032156C" w:rsidTr="00166FDC">
        <w:tc>
          <w:tcPr>
            <w:tcW w:w="7969" w:type="dxa"/>
          </w:tcPr>
          <w:p w:rsidR="0032156C" w:rsidRDefault="0032156C" w:rsidP="0022459C">
            <w:pPr>
              <w:jc w:val="both"/>
              <w:rPr>
                <w:sz w:val="24"/>
                <w:szCs w:val="24"/>
              </w:rPr>
            </w:pPr>
          </w:p>
        </w:tc>
      </w:tr>
    </w:tbl>
    <w:p w:rsidR="00220D20" w:rsidRPr="00F74E8D" w:rsidRDefault="005616C4" w:rsidP="0022459C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F74E8D">
        <w:rPr>
          <w:sz w:val="24"/>
          <w:szCs w:val="24"/>
        </w:rPr>
        <w:t>temporário</w:t>
      </w:r>
      <w:proofErr w:type="gramEnd"/>
      <w:r w:rsidRPr="00F74E8D">
        <w:rPr>
          <w:sz w:val="24"/>
          <w:szCs w:val="24"/>
        </w:rPr>
        <w:t xml:space="preserve"> do Munícipio de Quaraí</w:t>
      </w:r>
      <w:r w:rsidR="00220D20" w:rsidRPr="00F74E8D">
        <w:rPr>
          <w:sz w:val="24"/>
          <w:szCs w:val="24"/>
        </w:rPr>
        <w:t xml:space="preserve">, que estarei disponível </w:t>
      </w:r>
      <w:r w:rsidR="00673323" w:rsidRPr="00F74E8D">
        <w:rPr>
          <w:sz w:val="24"/>
          <w:szCs w:val="24"/>
        </w:rPr>
        <w:t xml:space="preserve">em </w:t>
      </w:r>
      <w:r w:rsidR="00220D20" w:rsidRPr="00F74E8D">
        <w:rPr>
          <w:sz w:val="24"/>
          <w:szCs w:val="24"/>
        </w:rPr>
        <w:t>horário</w:t>
      </w:r>
      <w:r w:rsidR="00936318" w:rsidRPr="00F74E8D">
        <w:rPr>
          <w:sz w:val="24"/>
          <w:szCs w:val="24"/>
        </w:rPr>
        <w:t xml:space="preserve"> exigido </w:t>
      </w:r>
      <w:r w:rsidR="00673323" w:rsidRPr="00F74E8D">
        <w:rPr>
          <w:sz w:val="24"/>
          <w:szCs w:val="24"/>
        </w:rPr>
        <w:t>e q</w:t>
      </w:r>
      <w:r w:rsidR="0053165F" w:rsidRPr="00F74E8D">
        <w:rPr>
          <w:sz w:val="24"/>
          <w:szCs w:val="24"/>
        </w:rPr>
        <w:t>uando o</w:t>
      </w:r>
      <w:r w:rsidR="00220D20" w:rsidRPr="00F74E8D">
        <w:rPr>
          <w:sz w:val="24"/>
          <w:szCs w:val="24"/>
        </w:rPr>
        <w:t xml:space="preserve"> serviço demandar,</w:t>
      </w:r>
      <w:r w:rsidR="00E51CE5">
        <w:rPr>
          <w:sz w:val="24"/>
          <w:szCs w:val="24"/>
        </w:rPr>
        <w:t xml:space="preserve"> </w:t>
      </w:r>
      <w:r w:rsidR="00220D20" w:rsidRPr="00F74E8D">
        <w:rPr>
          <w:sz w:val="24"/>
          <w:szCs w:val="24"/>
        </w:rPr>
        <w:t>atendendo a</w:t>
      </w:r>
      <w:r w:rsidR="00125659">
        <w:rPr>
          <w:sz w:val="24"/>
          <w:szCs w:val="24"/>
        </w:rPr>
        <w:t>ssim a</w:t>
      </w:r>
      <w:r w:rsidR="00220D20" w:rsidRPr="00F74E8D">
        <w:rPr>
          <w:sz w:val="24"/>
          <w:szCs w:val="24"/>
        </w:rPr>
        <w:t xml:space="preserve"> carência da </w:t>
      </w:r>
      <w:r w:rsidRPr="00F74E8D">
        <w:rPr>
          <w:sz w:val="24"/>
          <w:szCs w:val="24"/>
        </w:rPr>
        <w:t>Secretaria Municipal de Saúde</w:t>
      </w:r>
      <w:r w:rsidR="00E51CE5">
        <w:rPr>
          <w:sz w:val="24"/>
          <w:szCs w:val="24"/>
        </w:rPr>
        <w:t xml:space="preserve"> e Estratégia Saúde da </w:t>
      </w:r>
      <w:r w:rsidR="00B40BE2">
        <w:rPr>
          <w:sz w:val="24"/>
          <w:szCs w:val="24"/>
        </w:rPr>
        <w:t>Família</w:t>
      </w:r>
      <w:r w:rsidR="00E51CE5">
        <w:rPr>
          <w:sz w:val="24"/>
          <w:szCs w:val="24"/>
        </w:rPr>
        <w:t>.</w:t>
      </w:r>
    </w:p>
    <w:p w:rsidR="00220D20" w:rsidRPr="00F74E8D" w:rsidRDefault="00220D20" w:rsidP="00FF6CD2">
      <w:pPr>
        <w:pStyle w:val="PargrafodaLista"/>
        <w:spacing w:after="0" w:line="240" w:lineRule="auto"/>
        <w:ind w:left="708"/>
        <w:jc w:val="both"/>
        <w:rPr>
          <w:sz w:val="24"/>
          <w:szCs w:val="24"/>
        </w:rPr>
      </w:pPr>
    </w:p>
    <w:p w:rsidR="00220D20" w:rsidRDefault="00220D20" w:rsidP="00FF6CD2">
      <w:pPr>
        <w:pStyle w:val="PargrafodaLista"/>
        <w:spacing w:after="0" w:line="240" w:lineRule="auto"/>
        <w:ind w:left="708"/>
        <w:jc w:val="both"/>
        <w:rPr>
          <w:sz w:val="24"/>
          <w:szCs w:val="24"/>
        </w:rPr>
      </w:pPr>
      <w:r w:rsidRPr="00F74E8D">
        <w:rPr>
          <w:sz w:val="24"/>
          <w:szCs w:val="24"/>
        </w:rPr>
        <w:t>Quaraí/RS</w:t>
      </w:r>
      <w:proofErr w:type="gramStart"/>
      <w:r w:rsidRPr="00F74E8D">
        <w:rPr>
          <w:sz w:val="24"/>
          <w:szCs w:val="24"/>
        </w:rPr>
        <w:t>, ...</w:t>
      </w:r>
      <w:proofErr w:type="gramEnd"/>
      <w:r w:rsidRPr="00F74E8D">
        <w:rPr>
          <w:sz w:val="24"/>
          <w:szCs w:val="24"/>
        </w:rPr>
        <w:t>.................</w:t>
      </w:r>
      <w:r w:rsidR="00FF6CD2" w:rsidRPr="00F74E8D">
        <w:rPr>
          <w:sz w:val="24"/>
          <w:szCs w:val="24"/>
        </w:rPr>
        <w:t>de</w:t>
      </w:r>
      <w:r w:rsidR="002D6D38">
        <w:rPr>
          <w:sz w:val="24"/>
          <w:szCs w:val="24"/>
        </w:rPr>
        <w:t xml:space="preserve"> março de 2020.</w:t>
      </w:r>
    </w:p>
    <w:p w:rsidR="00F74E8D" w:rsidRPr="00F74E8D" w:rsidRDefault="00F74E8D" w:rsidP="00FF6CD2">
      <w:pPr>
        <w:pStyle w:val="PargrafodaLista"/>
        <w:spacing w:after="0" w:line="240" w:lineRule="auto"/>
        <w:ind w:left="708"/>
        <w:jc w:val="both"/>
        <w:rPr>
          <w:sz w:val="24"/>
          <w:szCs w:val="24"/>
        </w:rPr>
      </w:pPr>
    </w:p>
    <w:p w:rsidR="00220D20" w:rsidRPr="00F74E8D" w:rsidRDefault="00220D20" w:rsidP="00FF6CD2">
      <w:pPr>
        <w:pStyle w:val="PargrafodaLista"/>
        <w:spacing w:after="0" w:line="240" w:lineRule="auto"/>
        <w:ind w:left="708"/>
        <w:jc w:val="both"/>
        <w:rPr>
          <w:sz w:val="24"/>
          <w:szCs w:val="24"/>
        </w:rPr>
      </w:pPr>
    </w:p>
    <w:p w:rsidR="00220D20" w:rsidRPr="00F74E8D" w:rsidRDefault="00220D20" w:rsidP="00FF6CD2">
      <w:pPr>
        <w:pStyle w:val="PargrafodaLista"/>
        <w:spacing w:after="0" w:line="240" w:lineRule="auto"/>
        <w:ind w:left="708"/>
        <w:jc w:val="both"/>
        <w:rPr>
          <w:sz w:val="24"/>
          <w:szCs w:val="24"/>
        </w:rPr>
      </w:pPr>
      <w:r w:rsidRPr="00F74E8D">
        <w:rPr>
          <w:sz w:val="24"/>
          <w:szCs w:val="24"/>
        </w:rPr>
        <w:t>Assinatura do Candidato:___________________________________</w:t>
      </w:r>
    </w:p>
    <w:p w:rsidR="00CF1C18" w:rsidRDefault="00CF1C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936318" w:rsidRDefault="00936318" w:rsidP="00FF6CD2">
      <w:pPr>
        <w:spacing w:after="0" w:line="240" w:lineRule="auto"/>
        <w:ind w:left="708"/>
        <w:jc w:val="both"/>
        <w:rPr>
          <w:sz w:val="28"/>
          <w:szCs w:val="28"/>
        </w:rPr>
      </w:pPr>
    </w:p>
    <w:p w:rsidR="002F5880" w:rsidRDefault="002F5880" w:rsidP="00B77F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2F5880" w:rsidRDefault="002F5880" w:rsidP="00B77F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2F5880" w:rsidRDefault="002F5880" w:rsidP="00B77F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166FDC" w:rsidRDefault="00166FDC" w:rsidP="00B77F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B77F18" w:rsidRPr="0022459C" w:rsidRDefault="00B77F18" w:rsidP="00B77F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lastRenderedPageBreak/>
        <w:t>PREFEITURA MUNICIPAL DE QUARAÍ</w:t>
      </w:r>
    </w:p>
    <w:p w:rsidR="00B77F18" w:rsidRPr="0022459C" w:rsidRDefault="00B77F18" w:rsidP="00B77F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t>SECRETARIA MUNCIPAL DE SAUDE</w:t>
      </w:r>
    </w:p>
    <w:p w:rsidR="00B77F18" w:rsidRPr="0022459C" w:rsidRDefault="00B77F18" w:rsidP="00B77F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2459C">
        <w:rPr>
          <w:rFonts w:ascii="Calibri" w:hAnsi="Calibri" w:cs="Calibri"/>
          <w:b/>
          <w:sz w:val="24"/>
          <w:szCs w:val="24"/>
        </w:rPr>
        <w:t>PR</w:t>
      </w:r>
      <w:r w:rsidR="00166FDC">
        <w:rPr>
          <w:rFonts w:ascii="Calibri" w:hAnsi="Calibri" w:cs="Calibri"/>
          <w:b/>
          <w:sz w:val="24"/>
          <w:szCs w:val="24"/>
        </w:rPr>
        <w:t>OCES</w:t>
      </w:r>
      <w:r w:rsidR="00593128">
        <w:rPr>
          <w:rFonts w:ascii="Calibri" w:hAnsi="Calibri" w:cs="Calibri"/>
          <w:b/>
          <w:sz w:val="24"/>
          <w:szCs w:val="24"/>
        </w:rPr>
        <w:t>SO SELETIVO SIMPLIFICADO 001/2020</w:t>
      </w:r>
    </w:p>
    <w:p w:rsidR="00B77F18" w:rsidRPr="002A5D7F" w:rsidRDefault="002A5D7F" w:rsidP="00B77F18">
      <w:pPr>
        <w:spacing w:after="0" w:line="240" w:lineRule="auto"/>
        <w:jc w:val="both"/>
        <w:rPr>
          <w:b/>
          <w:sz w:val="24"/>
          <w:szCs w:val="24"/>
        </w:rPr>
      </w:pPr>
      <w:r w:rsidRPr="002A5D7F">
        <w:rPr>
          <w:b/>
          <w:sz w:val="24"/>
          <w:szCs w:val="24"/>
        </w:rPr>
        <w:t>ANEXO II</w:t>
      </w:r>
    </w:p>
    <w:p w:rsidR="009C26CE" w:rsidRDefault="009C26CE" w:rsidP="00FD1357">
      <w:pPr>
        <w:spacing w:after="0" w:line="240" w:lineRule="auto"/>
        <w:jc w:val="both"/>
        <w:rPr>
          <w:b/>
          <w:sz w:val="24"/>
          <w:szCs w:val="24"/>
        </w:rPr>
      </w:pPr>
    </w:p>
    <w:p w:rsidR="00AB2C10" w:rsidRDefault="00B77F18" w:rsidP="00FD1357">
      <w:pPr>
        <w:spacing w:after="0" w:line="240" w:lineRule="auto"/>
        <w:jc w:val="both"/>
        <w:rPr>
          <w:b/>
          <w:sz w:val="24"/>
          <w:szCs w:val="24"/>
        </w:rPr>
      </w:pPr>
      <w:r w:rsidRPr="00F74E8D">
        <w:rPr>
          <w:b/>
          <w:sz w:val="24"/>
          <w:szCs w:val="24"/>
        </w:rPr>
        <w:t>CONTEÚDO PROGRAMATICO PARA O</w:t>
      </w:r>
      <w:r w:rsidR="00AB2C10" w:rsidRPr="00F74E8D">
        <w:rPr>
          <w:b/>
          <w:sz w:val="24"/>
          <w:szCs w:val="24"/>
        </w:rPr>
        <w:t xml:space="preserve"> CARGO </w:t>
      </w:r>
      <w:r w:rsidRPr="00F74E8D">
        <w:rPr>
          <w:b/>
          <w:sz w:val="24"/>
          <w:szCs w:val="24"/>
        </w:rPr>
        <w:t>D</w:t>
      </w:r>
      <w:r w:rsidR="00AB2C10" w:rsidRPr="00F74E8D">
        <w:rPr>
          <w:b/>
          <w:sz w:val="24"/>
          <w:szCs w:val="24"/>
        </w:rPr>
        <w:t xml:space="preserve">E </w:t>
      </w:r>
      <w:r w:rsidR="00166FDC">
        <w:rPr>
          <w:b/>
          <w:sz w:val="24"/>
          <w:szCs w:val="24"/>
        </w:rPr>
        <w:t>AGENTE DE COMBATE A ENDEMIAS</w:t>
      </w:r>
    </w:p>
    <w:p w:rsidR="00166FDC" w:rsidRDefault="00166FDC" w:rsidP="00FD1357">
      <w:pPr>
        <w:spacing w:after="0" w:line="240" w:lineRule="auto"/>
        <w:jc w:val="both"/>
        <w:rPr>
          <w:b/>
          <w:sz w:val="24"/>
          <w:szCs w:val="24"/>
        </w:rPr>
      </w:pPr>
    </w:p>
    <w:p w:rsidR="00166FDC" w:rsidRPr="009C26CE" w:rsidRDefault="00166FDC" w:rsidP="00166FDC">
      <w:pPr>
        <w:pStyle w:val="SemEspaamento"/>
        <w:jc w:val="both"/>
        <w:rPr>
          <w:sz w:val="24"/>
          <w:szCs w:val="24"/>
        </w:rPr>
      </w:pPr>
      <w:r w:rsidRPr="009C26CE">
        <w:rPr>
          <w:sz w:val="24"/>
          <w:szCs w:val="24"/>
        </w:rPr>
        <w:t xml:space="preserve">Manual FUNASA, Vigilância Epidemiológica, Dengue, Instruções para o pessoal de combate ao vetor, Manual de normas técnicas, Brasília, abril 2001. </w:t>
      </w:r>
    </w:p>
    <w:p w:rsidR="00166FDC" w:rsidRPr="009C26CE" w:rsidRDefault="00166FDC" w:rsidP="00166FDC">
      <w:pPr>
        <w:pStyle w:val="SemEspaamento"/>
        <w:jc w:val="both"/>
        <w:rPr>
          <w:sz w:val="24"/>
          <w:szCs w:val="24"/>
        </w:rPr>
      </w:pPr>
      <w:r w:rsidRPr="009C26CE">
        <w:rPr>
          <w:sz w:val="24"/>
          <w:szCs w:val="24"/>
        </w:rPr>
        <w:t xml:space="preserve">Disponível em: </w:t>
      </w:r>
    </w:p>
    <w:p w:rsidR="00166FDC" w:rsidRDefault="00D13CE4" w:rsidP="00166FDC">
      <w:pPr>
        <w:pStyle w:val="SemEspaamento"/>
        <w:rPr>
          <w:sz w:val="24"/>
          <w:szCs w:val="24"/>
        </w:rPr>
      </w:pPr>
      <w:hyperlink r:id="rId8" w:history="1">
        <w:r w:rsidRPr="00570768">
          <w:rPr>
            <w:rStyle w:val="Hyperlink"/>
            <w:sz w:val="24"/>
            <w:szCs w:val="24"/>
          </w:rPr>
          <w:t>http://bvsms.saude.gov.br/bvs/publicacoes/funasa/man_dengue.pdf</w:t>
        </w:r>
      </w:hyperlink>
      <w:r>
        <w:rPr>
          <w:sz w:val="24"/>
          <w:szCs w:val="24"/>
        </w:rPr>
        <w:t>.</w:t>
      </w:r>
    </w:p>
    <w:p w:rsidR="00D13CE4" w:rsidRPr="009C26CE" w:rsidRDefault="00D13CE4" w:rsidP="00166FD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Nos seguintes itens:</w:t>
      </w:r>
    </w:p>
    <w:p w:rsidR="00166FDC" w:rsidRPr="00D13CE4" w:rsidRDefault="00D13CE4" w:rsidP="00D13CE4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  <w:proofErr w:type="gramStart"/>
      <w:r w:rsidRPr="00D13CE4">
        <w:rPr>
          <w:rFonts w:cstheme="minorHAnsi"/>
          <w:sz w:val="24"/>
          <w:szCs w:val="24"/>
        </w:rPr>
        <w:t>1.</w:t>
      </w:r>
      <w:proofErr w:type="gramEnd"/>
      <w:r w:rsidRPr="00D13CE4">
        <w:rPr>
          <w:rFonts w:cstheme="minorHAnsi"/>
          <w:sz w:val="24"/>
          <w:szCs w:val="24"/>
        </w:rPr>
        <w:t>Noçõ</w:t>
      </w:r>
      <w:r w:rsidRPr="00D13CE4">
        <w:rPr>
          <w:rFonts w:cstheme="minorHAnsi"/>
          <w:sz w:val="24"/>
          <w:szCs w:val="24"/>
        </w:rPr>
        <w:t>es sobre febre amarela e dengue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2.</w:t>
      </w:r>
      <w:r w:rsidR="003B3B6A" w:rsidRPr="00D13CE4">
        <w:rPr>
          <w:rFonts w:cstheme="minorHAnsi"/>
          <w:sz w:val="24"/>
          <w:szCs w:val="24"/>
        </w:rPr>
        <w:t xml:space="preserve"> Aedes aegypti </w:t>
      </w:r>
    </w:p>
    <w:p w:rsidR="003B3B6A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2.1.</w:t>
      </w:r>
      <w:r w:rsidR="003B3B6A" w:rsidRPr="00D13CE4">
        <w:rPr>
          <w:rFonts w:cstheme="minorHAnsi"/>
          <w:sz w:val="24"/>
          <w:szCs w:val="24"/>
        </w:rPr>
        <w:t xml:space="preserve"> Ovo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2.2</w:t>
      </w:r>
      <w:r w:rsidR="003B3B6A" w:rsidRPr="00D13CE4">
        <w:rPr>
          <w:rFonts w:cstheme="minorHAnsi"/>
          <w:sz w:val="24"/>
          <w:szCs w:val="24"/>
        </w:rPr>
        <w:t xml:space="preserve">. Larva </w:t>
      </w:r>
    </w:p>
    <w:p w:rsidR="003B3B6A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2.3</w:t>
      </w:r>
      <w:r w:rsidR="003B3B6A" w:rsidRPr="00D13CE4">
        <w:rPr>
          <w:rFonts w:cstheme="minorHAnsi"/>
          <w:sz w:val="24"/>
          <w:szCs w:val="24"/>
        </w:rPr>
        <w:t>. Pupa</w:t>
      </w:r>
    </w:p>
    <w:p w:rsidR="00166FDC" w:rsidRPr="00D13CE4" w:rsidRDefault="00D13CE4" w:rsidP="00D13C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2.4</w:t>
      </w:r>
      <w:r w:rsidR="003B3B6A" w:rsidRPr="00D13CE4">
        <w:rPr>
          <w:rFonts w:cstheme="minorHAnsi"/>
          <w:sz w:val="24"/>
          <w:szCs w:val="24"/>
        </w:rPr>
        <w:t>. Adulto</w:t>
      </w:r>
    </w:p>
    <w:p w:rsidR="003B3B6A" w:rsidRPr="00D13CE4" w:rsidRDefault="00D13CE4" w:rsidP="00D13C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 xml:space="preserve">3. </w:t>
      </w:r>
      <w:r w:rsidR="003B3B6A" w:rsidRPr="00D13CE4">
        <w:rPr>
          <w:rFonts w:cstheme="minorHAnsi"/>
          <w:sz w:val="24"/>
          <w:szCs w:val="24"/>
        </w:rPr>
        <w:t xml:space="preserve">Atribuições </w:t>
      </w:r>
    </w:p>
    <w:p w:rsidR="003B3B6A" w:rsidRPr="00D13CE4" w:rsidRDefault="00D13CE4" w:rsidP="00D13C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3.1</w:t>
      </w:r>
      <w:r w:rsidR="003B3B6A" w:rsidRPr="00D13CE4">
        <w:rPr>
          <w:rFonts w:cstheme="minorHAnsi"/>
          <w:sz w:val="24"/>
          <w:szCs w:val="24"/>
        </w:rPr>
        <w:t xml:space="preserve">. Agente de saúde </w:t>
      </w:r>
    </w:p>
    <w:p w:rsidR="00D13CE4" w:rsidRPr="00D13CE4" w:rsidRDefault="00D13CE4" w:rsidP="00D13C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4. A</w:t>
      </w:r>
      <w:r w:rsidRPr="00D13CE4">
        <w:rPr>
          <w:rFonts w:cstheme="minorHAnsi"/>
          <w:sz w:val="24"/>
          <w:szCs w:val="24"/>
        </w:rPr>
        <w:t xml:space="preserve"> visita domiciliar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5</w:t>
      </w:r>
      <w:r w:rsidRPr="00D13CE4">
        <w:rPr>
          <w:rFonts w:cstheme="minorHAnsi"/>
          <w:sz w:val="24"/>
          <w:szCs w:val="24"/>
        </w:rPr>
        <w:t>. Criadouros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5</w:t>
      </w:r>
      <w:r w:rsidRPr="00D13CE4">
        <w:rPr>
          <w:rFonts w:cstheme="minorHAnsi"/>
          <w:sz w:val="24"/>
          <w:szCs w:val="24"/>
        </w:rPr>
        <w:t>.1. Tipos e definições de depósitos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5</w:t>
      </w:r>
      <w:r w:rsidRPr="00D13CE4">
        <w:rPr>
          <w:rFonts w:cstheme="minorHAnsi"/>
          <w:sz w:val="24"/>
          <w:szCs w:val="24"/>
        </w:rPr>
        <w:t>.2. Depósito inspecionado</w:t>
      </w:r>
      <w:r>
        <w:rPr>
          <w:rFonts w:cstheme="minorHAnsi"/>
          <w:sz w:val="24"/>
          <w:szCs w:val="24"/>
        </w:rPr>
        <w:t xml:space="preserve"> – definição 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5</w:t>
      </w:r>
      <w:r w:rsidRPr="00D13CE4">
        <w:rPr>
          <w:rFonts w:cstheme="minorHAnsi"/>
          <w:sz w:val="24"/>
          <w:szCs w:val="24"/>
        </w:rPr>
        <w:t>.3. Depósito tratado</w:t>
      </w:r>
      <w:r>
        <w:rPr>
          <w:rFonts w:cstheme="minorHAnsi"/>
          <w:sz w:val="24"/>
          <w:szCs w:val="24"/>
        </w:rPr>
        <w:t xml:space="preserve"> – definição 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5</w:t>
      </w:r>
      <w:r w:rsidRPr="00D13CE4">
        <w:rPr>
          <w:rFonts w:cstheme="minorHAnsi"/>
          <w:sz w:val="24"/>
          <w:szCs w:val="24"/>
        </w:rPr>
        <w:t>.4. Depósito eliminado</w:t>
      </w:r>
      <w:r>
        <w:rPr>
          <w:rFonts w:cstheme="minorHAnsi"/>
          <w:sz w:val="24"/>
          <w:szCs w:val="24"/>
        </w:rPr>
        <w:t xml:space="preserve"> - definição</w:t>
      </w:r>
      <w:r w:rsidRPr="00D13CE4">
        <w:rPr>
          <w:rFonts w:cstheme="minorHAnsi"/>
          <w:sz w:val="24"/>
          <w:szCs w:val="24"/>
        </w:rPr>
        <w:t xml:space="preserve"> 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D13CE4">
        <w:rPr>
          <w:rFonts w:cstheme="minorHAnsi"/>
          <w:sz w:val="24"/>
          <w:szCs w:val="24"/>
        </w:rPr>
        <w:t>6.</w:t>
      </w:r>
      <w:proofErr w:type="gramEnd"/>
      <w:r w:rsidRPr="00D13CE4">
        <w:rPr>
          <w:rFonts w:cstheme="minorHAnsi"/>
          <w:sz w:val="24"/>
          <w:szCs w:val="24"/>
        </w:rPr>
        <w:t>Pesquisa ento</w:t>
      </w:r>
      <w:r w:rsidRPr="00D13CE4">
        <w:rPr>
          <w:rFonts w:cstheme="minorHAnsi"/>
          <w:sz w:val="24"/>
          <w:szCs w:val="24"/>
        </w:rPr>
        <w:t>mológica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6</w:t>
      </w:r>
      <w:r w:rsidRPr="00D13CE4">
        <w:rPr>
          <w:rFonts w:cstheme="minorHAnsi"/>
          <w:sz w:val="24"/>
          <w:szCs w:val="24"/>
        </w:rPr>
        <w:t xml:space="preserve">.1. Levantamento de índice 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6.3.</w:t>
      </w:r>
      <w:r w:rsidRPr="00D13CE4">
        <w:rPr>
          <w:rFonts w:cstheme="minorHAnsi"/>
          <w:sz w:val="24"/>
          <w:szCs w:val="24"/>
        </w:rPr>
        <w:t xml:space="preserve"> Pesquisa em pontos estratégicos 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6.4.</w:t>
      </w:r>
      <w:r w:rsidRPr="00D13CE4">
        <w:rPr>
          <w:rFonts w:cstheme="minorHAnsi"/>
          <w:sz w:val="24"/>
          <w:szCs w:val="24"/>
        </w:rPr>
        <w:t xml:space="preserve"> Pesquisa em armadilhas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6.4.1</w:t>
      </w:r>
      <w:r w:rsidRPr="00D13CE4">
        <w:rPr>
          <w:rFonts w:cstheme="minorHAnsi"/>
          <w:sz w:val="24"/>
          <w:szCs w:val="24"/>
        </w:rPr>
        <w:t xml:space="preserve">. </w:t>
      </w:r>
      <w:proofErr w:type="spellStart"/>
      <w:r w:rsidRPr="00D13CE4">
        <w:rPr>
          <w:rFonts w:cstheme="minorHAnsi"/>
          <w:sz w:val="24"/>
          <w:szCs w:val="24"/>
        </w:rPr>
        <w:t>Ovitrampas</w:t>
      </w:r>
      <w:proofErr w:type="spellEnd"/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6.4.2</w:t>
      </w:r>
      <w:r w:rsidRPr="00D13CE4">
        <w:rPr>
          <w:rFonts w:cstheme="minorHAnsi"/>
          <w:sz w:val="24"/>
          <w:szCs w:val="24"/>
        </w:rPr>
        <w:t xml:space="preserve">. </w:t>
      </w:r>
      <w:proofErr w:type="spellStart"/>
      <w:r w:rsidRPr="00D13CE4">
        <w:rPr>
          <w:rFonts w:cstheme="minorHAnsi"/>
          <w:sz w:val="24"/>
          <w:szCs w:val="24"/>
        </w:rPr>
        <w:t>Larvitrampas</w:t>
      </w:r>
      <w:proofErr w:type="spellEnd"/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6.5.</w:t>
      </w:r>
      <w:r w:rsidRPr="00D13CE4">
        <w:rPr>
          <w:rFonts w:cstheme="minorHAnsi"/>
          <w:sz w:val="24"/>
          <w:szCs w:val="24"/>
        </w:rPr>
        <w:t xml:space="preserve"> Pesquisa vetorial especial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D13CE4">
        <w:rPr>
          <w:rFonts w:cstheme="minorHAnsi"/>
          <w:sz w:val="24"/>
          <w:szCs w:val="24"/>
        </w:rPr>
        <w:t>7.</w:t>
      </w:r>
      <w:proofErr w:type="gramEnd"/>
      <w:r w:rsidRPr="00D13CE4">
        <w:rPr>
          <w:rFonts w:cstheme="minorHAnsi"/>
          <w:sz w:val="24"/>
          <w:szCs w:val="24"/>
        </w:rPr>
        <w:t xml:space="preserve">Tratamento 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7.1.</w:t>
      </w:r>
      <w:r w:rsidRPr="00D13CE4">
        <w:rPr>
          <w:rFonts w:cstheme="minorHAnsi"/>
          <w:sz w:val="24"/>
          <w:szCs w:val="24"/>
        </w:rPr>
        <w:t xml:space="preserve"> Tratamento focal</w:t>
      </w:r>
      <w:r w:rsidRPr="00D13CE4">
        <w:rPr>
          <w:rFonts w:cstheme="minorHAnsi"/>
          <w:sz w:val="24"/>
          <w:szCs w:val="24"/>
        </w:rPr>
        <w:t xml:space="preserve"> - definição</w:t>
      </w:r>
      <w:r w:rsidRPr="00D13CE4">
        <w:rPr>
          <w:rFonts w:cstheme="minorHAnsi"/>
          <w:sz w:val="24"/>
          <w:szCs w:val="24"/>
        </w:rPr>
        <w:t xml:space="preserve"> 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7.2</w:t>
      </w:r>
      <w:r w:rsidRPr="00D13CE4">
        <w:rPr>
          <w:rFonts w:cstheme="minorHAnsi"/>
          <w:sz w:val="24"/>
          <w:szCs w:val="24"/>
        </w:rPr>
        <w:t xml:space="preserve">. Tratamento </w:t>
      </w:r>
      <w:proofErr w:type="spellStart"/>
      <w:r w:rsidRPr="00D13CE4">
        <w:rPr>
          <w:rFonts w:cstheme="minorHAnsi"/>
          <w:sz w:val="24"/>
          <w:szCs w:val="24"/>
        </w:rPr>
        <w:t>perifocal</w:t>
      </w:r>
      <w:proofErr w:type="spellEnd"/>
      <w:r w:rsidRPr="00D13CE4">
        <w:rPr>
          <w:rFonts w:cstheme="minorHAnsi"/>
          <w:sz w:val="24"/>
          <w:szCs w:val="24"/>
        </w:rPr>
        <w:t xml:space="preserve"> - definição</w:t>
      </w:r>
      <w:r w:rsidRPr="00D13CE4">
        <w:rPr>
          <w:rFonts w:cstheme="minorHAnsi"/>
          <w:sz w:val="24"/>
          <w:szCs w:val="24"/>
        </w:rPr>
        <w:t xml:space="preserve"> </w:t>
      </w:r>
    </w:p>
    <w:p w:rsidR="00D13CE4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7.3. Tratamento a ultrabaixo volume - definição</w:t>
      </w:r>
    </w:p>
    <w:p w:rsidR="00166FDC" w:rsidRPr="00D13CE4" w:rsidRDefault="00D13CE4" w:rsidP="00D13CE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3CE4">
        <w:rPr>
          <w:rFonts w:cstheme="minorHAnsi"/>
          <w:sz w:val="24"/>
          <w:szCs w:val="24"/>
        </w:rPr>
        <w:t>8. Participação comunitária</w:t>
      </w:r>
    </w:p>
    <w:p w:rsidR="00166FDC" w:rsidRPr="00D13CE4" w:rsidRDefault="00166FDC" w:rsidP="00FD1357">
      <w:pPr>
        <w:spacing w:after="0" w:line="240" w:lineRule="auto"/>
        <w:jc w:val="both"/>
        <w:rPr>
          <w:b/>
          <w:sz w:val="24"/>
          <w:szCs w:val="24"/>
        </w:rPr>
      </w:pPr>
    </w:p>
    <w:p w:rsidR="00166FDC" w:rsidRDefault="00166FDC" w:rsidP="00FD1357">
      <w:pPr>
        <w:spacing w:after="0" w:line="240" w:lineRule="auto"/>
        <w:jc w:val="both"/>
        <w:rPr>
          <w:b/>
          <w:sz w:val="28"/>
          <w:szCs w:val="28"/>
        </w:rPr>
      </w:pPr>
    </w:p>
    <w:p w:rsidR="00166FDC" w:rsidRDefault="00166FDC" w:rsidP="00FD1357">
      <w:pPr>
        <w:spacing w:after="0" w:line="240" w:lineRule="auto"/>
        <w:jc w:val="both"/>
        <w:rPr>
          <w:b/>
          <w:sz w:val="28"/>
          <w:szCs w:val="28"/>
        </w:rPr>
      </w:pPr>
    </w:p>
    <w:p w:rsidR="00166FDC" w:rsidRDefault="00166FDC" w:rsidP="00FD1357">
      <w:pPr>
        <w:spacing w:after="0" w:line="240" w:lineRule="auto"/>
        <w:jc w:val="both"/>
        <w:rPr>
          <w:b/>
          <w:sz w:val="28"/>
          <w:szCs w:val="28"/>
        </w:rPr>
      </w:pPr>
    </w:p>
    <w:p w:rsidR="00166FDC" w:rsidRDefault="00166FDC" w:rsidP="00FD1357">
      <w:pPr>
        <w:spacing w:after="0" w:line="240" w:lineRule="auto"/>
        <w:jc w:val="both"/>
        <w:rPr>
          <w:b/>
          <w:sz w:val="28"/>
          <w:szCs w:val="28"/>
        </w:rPr>
      </w:pPr>
    </w:p>
    <w:p w:rsidR="00166FDC" w:rsidRDefault="00166FDC" w:rsidP="00FD1357">
      <w:pPr>
        <w:spacing w:after="0" w:line="240" w:lineRule="auto"/>
        <w:jc w:val="both"/>
        <w:rPr>
          <w:b/>
          <w:sz w:val="28"/>
          <w:szCs w:val="28"/>
        </w:rPr>
      </w:pPr>
    </w:p>
    <w:p w:rsidR="00166FDC" w:rsidRDefault="00166FDC" w:rsidP="00FD1357">
      <w:pPr>
        <w:spacing w:after="0" w:line="240" w:lineRule="auto"/>
        <w:jc w:val="both"/>
        <w:rPr>
          <w:b/>
          <w:sz w:val="28"/>
          <w:szCs w:val="28"/>
        </w:rPr>
      </w:pPr>
    </w:p>
    <w:p w:rsidR="00166FDC" w:rsidRDefault="00166FDC" w:rsidP="00FD1357">
      <w:pPr>
        <w:spacing w:after="0" w:line="240" w:lineRule="auto"/>
        <w:jc w:val="both"/>
        <w:rPr>
          <w:b/>
          <w:sz w:val="28"/>
          <w:szCs w:val="28"/>
        </w:rPr>
      </w:pPr>
    </w:p>
    <w:p w:rsidR="00C72E85" w:rsidRDefault="00C72E85" w:rsidP="00E958F0">
      <w:pPr>
        <w:pStyle w:val="Default"/>
        <w:rPr>
          <w:rFonts w:asciiTheme="minorHAnsi" w:hAnsiTheme="minorHAnsi" w:cstheme="minorHAnsi"/>
          <w:b/>
          <w:bCs/>
        </w:rPr>
      </w:pPr>
    </w:p>
    <w:p w:rsidR="002A5D7F" w:rsidRPr="002A5D7F" w:rsidRDefault="00E958F0" w:rsidP="00E958F0">
      <w:pPr>
        <w:pStyle w:val="Default"/>
        <w:rPr>
          <w:rFonts w:asciiTheme="minorHAnsi" w:hAnsiTheme="minorHAnsi" w:cstheme="minorHAnsi"/>
          <w:b/>
          <w:bCs/>
        </w:rPr>
      </w:pPr>
      <w:r w:rsidRPr="002A5D7F">
        <w:rPr>
          <w:rFonts w:asciiTheme="minorHAnsi" w:hAnsiTheme="minorHAnsi" w:cstheme="minorHAnsi"/>
          <w:b/>
          <w:bCs/>
        </w:rPr>
        <w:lastRenderedPageBreak/>
        <w:t>ANEXO I</w:t>
      </w:r>
      <w:r w:rsidR="002A5D7F" w:rsidRPr="002A5D7F">
        <w:rPr>
          <w:rFonts w:asciiTheme="minorHAnsi" w:hAnsiTheme="minorHAnsi" w:cstheme="minorHAnsi"/>
          <w:b/>
          <w:bCs/>
        </w:rPr>
        <w:t>II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  <w:b/>
          <w:bCs/>
        </w:rPr>
        <w:t xml:space="preserve">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  <w:b/>
          <w:bCs/>
        </w:rPr>
        <w:t xml:space="preserve">MODELO DE CURRÍCULO PARA PROCESSO SELETIVO SIMPLIFICADO </w:t>
      </w:r>
    </w:p>
    <w:p w:rsidR="00C72E85" w:rsidRDefault="00C72E85" w:rsidP="00E958F0">
      <w:pPr>
        <w:pStyle w:val="Default"/>
        <w:rPr>
          <w:rFonts w:asciiTheme="minorHAnsi" w:hAnsiTheme="minorHAnsi" w:cstheme="minorHAnsi"/>
          <w:b/>
          <w:bCs/>
        </w:rPr>
      </w:pP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  <w:b/>
          <w:bCs/>
        </w:rPr>
        <w:t xml:space="preserve">1. DADOS PESSOAIS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proofErr w:type="gramStart"/>
      <w:r w:rsidRPr="002A5D7F">
        <w:rPr>
          <w:rFonts w:asciiTheme="minorHAnsi" w:hAnsiTheme="minorHAnsi" w:cstheme="minorHAnsi"/>
        </w:rPr>
        <w:t>1.1 Nome</w:t>
      </w:r>
      <w:proofErr w:type="gramEnd"/>
      <w:r w:rsidRPr="002A5D7F">
        <w:rPr>
          <w:rFonts w:asciiTheme="minorHAnsi" w:hAnsiTheme="minorHAnsi" w:cstheme="minorHAnsi"/>
        </w:rPr>
        <w:t xml:space="preserve"> completo:</w:t>
      </w:r>
      <w:r w:rsidR="00AF1CD1">
        <w:rPr>
          <w:rFonts w:asciiTheme="minorHAnsi" w:hAnsiTheme="minorHAnsi" w:cstheme="minorHAnsi"/>
        </w:rPr>
        <w:t xml:space="preserve"> </w:t>
      </w:r>
      <w:r w:rsidRPr="002A5D7F">
        <w:rPr>
          <w:rFonts w:asciiTheme="minorHAnsi" w:hAnsiTheme="minorHAnsi" w:cstheme="minorHAnsi"/>
        </w:rPr>
        <w:t xml:space="preserve">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1.2 Filiação: _______________</w:t>
      </w:r>
      <w:r w:rsidR="00C72E85">
        <w:rPr>
          <w:rFonts w:asciiTheme="minorHAnsi" w:hAnsiTheme="minorHAnsi" w:cstheme="minorHAnsi"/>
        </w:rPr>
        <w:t>__</w:t>
      </w:r>
      <w:r w:rsidR="00AF1CD1">
        <w:rPr>
          <w:rFonts w:asciiTheme="minorHAnsi" w:hAnsiTheme="minorHAnsi" w:cstheme="minorHAnsi"/>
        </w:rPr>
        <w:t>_</w:t>
      </w:r>
      <w:r w:rsidRPr="002A5D7F">
        <w:rPr>
          <w:rFonts w:asciiTheme="minorHAnsi" w:hAnsiTheme="minorHAnsi" w:cstheme="minorHAnsi"/>
        </w:rPr>
        <w:t>___________</w:t>
      </w:r>
      <w:r w:rsidR="00C72E85">
        <w:rPr>
          <w:rFonts w:asciiTheme="minorHAnsi" w:hAnsiTheme="minorHAnsi" w:cstheme="minorHAnsi"/>
        </w:rPr>
        <w:t>______________________________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1.3 Nacionalidade: ______________________________________</w:t>
      </w:r>
      <w:r w:rsidR="00C72E85">
        <w:rPr>
          <w:rFonts w:asciiTheme="minorHAnsi" w:hAnsiTheme="minorHAnsi" w:cstheme="minorHAnsi"/>
        </w:rPr>
        <w:t>______________</w:t>
      </w:r>
      <w:r w:rsidRPr="002A5D7F">
        <w:rPr>
          <w:rFonts w:asciiTheme="minorHAnsi" w:hAnsiTheme="minorHAnsi" w:cstheme="minorHAnsi"/>
        </w:rPr>
        <w:t xml:space="preserve">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1.4 Naturalidade: _________________________________________</w:t>
      </w:r>
      <w:r w:rsidR="00C72E85">
        <w:rPr>
          <w:rFonts w:asciiTheme="minorHAnsi" w:hAnsiTheme="minorHAnsi" w:cstheme="minorHAnsi"/>
        </w:rPr>
        <w:t>____________</w:t>
      </w:r>
      <w:r w:rsidRPr="002A5D7F">
        <w:rPr>
          <w:rFonts w:asciiTheme="minorHAnsi" w:hAnsiTheme="minorHAnsi" w:cstheme="minorHAnsi"/>
        </w:rPr>
        <w:t xml:space="preserve">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proofErr w:type="gramStart"/>
      <w:r w:rsidRPr="002A5D7F">
        <w:rPr>
          <w:rFonts w:asciiTheme="minorHAnsi" w:hAnsiTheme="minorHAnsi" w:cstheme="minorHAnsi"/>
        </w:rPr>
        <w:t>1.5 Data</w:t>
      </w:r>
      <w:proofErr w:type="gramEnd"/>
      <w:r w:rsidRPr="002A5D7F">
        <w:rPr>
          <w:rFonts w:asciiTheme="minorHAnsi" w:hAnsiTheme="minorHAnsi" w:cstheme="minorHAnsi"/>
        </w:rPr>
        <w:t xml:space="preserve"> de Nascimento: </w:t>
      </w:r>
      <w:r w:rsidR="00AF1CD1">
        <w:rPr>
          <w:rFonts w:asciiTheme="minorHAnsi" w:hAnsiTheme="minorHAnsi" w:cstheme="minorHAnsi"/>
        </w:rPr>
        <w:t>__</w:t>
      </w:r>
      <w:r w:rsidRPr="002A5D7F">
        <w:rPr>
          <w:rFonts w:asciiTheme="minorHAnsi" w:hAnsiTheme="minorHAnsi" w:cstheme="minorHAnsi"/>
        </w:rPr>
        <w:t>____________________________</w:t>
      </w:r>
      <w:r w:rsidR="00C72E85">
        <w:rPr>
          <w:rFonts w:asciiTheme="minorHAnsi" w:hAnsiTheme="minorHAnsi" w:cstheme="minorHAnsi"/>
        </w:rPr>
        <w:t>____________________</w:t>
      </w:r>
      <w:r w:rsidRPr="002A5D7F">
        <w:rPr>
          <w:rFonts w:asciiTheme="minorHAnsi" w:hAnsiTheme="minorHAnsi" w:cstheme="minorHAnsi"/>
        </w:rPr>
        <w:t xml:space="preserve">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proofErr w:type="gramStart"/>
      <w:r w:rsidRPr="002A5D7F">
        <w:rPr>
          <w:rFonts w:asciiTheme="minorHAnsi" w:hAnsiTheme="minorHAnsi" w:cstheme="minorHAnsi"/>
        </w:rPr>
        <w:t>1.6 Estado Civil</w:t>
      </w:r>
      <w:proofErr w:type="gramEnd"/>
      <w:r w:rsidRPr="002A5D7F">
        <w:rPr>
          <w:rFonts w:asciiTheme="minorHAnsi" w:hAnsiTheme="minorHAnsi" w:cstheme="minorHAnsi"/>
        </w:rPr>
        <w:t>:</w:t>
      </w:r>
      <w:r w:rsidR="00AF1CD1">
        <w:rPr>
          <w:rFonts w:asciiTheme="minorHAnsi" w:hAnsiTheme="minorHAnsi" w:cstheme="minorHAnsi"/>
        </w:rPr>
        <w:t xml:space="preserve"> _</w:t>
      </w:r>
      <w:r w:rsidRPr="002A5D7F">
        <w:rPr>
          <w:rFonts w:asciiTheme="minorHAnsi" w:hAnsiTheme="minorHAnsi" w:cstheme="minorHAnsi"/>
        </w:rPr>
        <w:t>________________________________________</w:t>
      </w:r>
      <w:r w:rsidR="00C72E85">
        <w:rPr>
          <w:rFonts w:asciiTheme="minorHAnsi" w:hAnsiTheme="minorHAnsi" w:cstheme="minorHAnsi"/>
        </w:rPr>
        <w:t>____________</w:t>
      </w:r>
      <w:r w:rsidRPr="002A5D7F">
        <w:rPr>
          <w:rFonts w:asciiTheme="minorHAnsi" w:hAnsiTheme="minorHAnsi" w:cstheme="minorHAnsi"/>
        </w:rPr>
        <w:t xml:space="preserve">____ </w:t>
      </w:r>
    </w:p>
    <w:p w:rsidR="00AF1CD1" w:rsidRDefault="00AF1CD1" w:rsidP="00E958F0">
      <w:pPr>
        <w:pStyle w:val="Default"/>
        <w:rPr>
          <w:rFonts w:asciiTheme="minorHAnsi" w:hAnsiTheme="minorHAnsi" w:cstheme="minorHAnsi"/>
          <w:b/>
          <w:bCs/>
        </w:rPr>
      </w:pP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  <w:b/>
          <w:bCs/>
        </w:rPr>
        <w:t xml:space="preserve">2. DADOS DE IDENTIFICAÇÃO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proofErr w:type="gramStart"/>
      <w:r w:rsidRPr="002A5D7F">
        <w:rPr>
          <w:rFonts w:asciiTheme="minorHAnsi" w:hAnsiTheme="minorHAnsi" w:cstheme="minorHAnsi"/>
        </w:rPr>
        <w:t>2.1 Carteira</w:t>
      </w:r>
      <w:proofErr w:type="gramEnd"/>
      <w:r w:rsidRPr="002A5D7F">
        <w:rPr>
          <w:rFonts w:asciiTheme="minorHAnsi" w:hAnsiTheme="minorHAnsi" w:cstheme="minorHAnsi"/>
        </w:rPr>
        <w:t xml:space="preserve"> de Identidade e órgão expedidor: _________________________________ </w:t>
      </w:r>
    </w:p>
    <w:p w:rsidR="00C72E85" w:rsidRDefault="00AF1CD1" w:rsidP="00E958F0">
      <w:pPr>
        <w:pStyle w:val="Default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2.2 Cadastro</w:t>
      </w:r>
      <w:proofErr w:type="gramEnd"/>
      <w:r>
        <w:rPr>
          <w:rFonts w:asciiTheme="minorHAnsi" w:hAnsiTheme="minorHAnsi" w:cstheme="minorHAnsi"/>
        </w:rPr>
        <w:t xml:space="preserve"> de Pessoa Física: </w:t>
      </w:r>
      <w:r w:rsidR="00E958F0" w:rsidRPr="002A5D7F">
        <w:rPr>
          <w:rFonts w:asciiTheme="minorHAnsi" w:hAnsiTheme="minorHAnsi" w:cstheme="minorHAnsi"/>
        </w:rPr>
        <w:t xml:space="preserve">CPF: </w:t>
      </w:r>
      <w:r>
        <w:rPr>
          <w:rFonts w:asciiTheme="minorHAnsi" w:hAnsiTheme="minorHAnsi" w:cstheme="minorHAnsi"/>
        </w:rPr>
        <w:t>_________</w:t>
      </w:r>
      <w:r w:rsidR="00E958F0" w:rsidRPr="002A5D7F">
        <w:rPr>
          <w:rFonts w:asciiTheme="minorHAnsi" w:hAnsiTheme="minorHAnsi" w:cstheme="minorHAnsi"/>
        </w:rPr>
        <w:t>__________</w:t>
      </w:r>
      <w:r w:rsidR="00C72E85">
        <w:rPr>
          <w:rFonts w:asciiTheme="minorHAnsi" w:hAnsiTheme="minorHAnsi" w:cstheme="minorHAnsi"/>
        </w:rPr>
        <w:t>_______________________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proofErr w:type="gramStart"/>
      <w:r w:rsidRPr="002A5D7F">
        <w:rPr>
          <w:rFonts w:asciiTheme="minorHAnsi" w:hAnsiTheme="minorHAnsi" w:cstheme="minorHAnsi"/>
        </w:rPr>
        <w:t>2</w:t>
      </w:r>
      <w:r w:rsidR="00C72E85">
        <w:rPr>
          <w:rFonts w:asciiTheme="minorHAnsi" w:hAnsiTheme="minorHAnsi" w:cstheme="minorHAnsi"/>
        </w:rPr>
        <w:t>.3</w:t>
      </w:r>
      <w:r w:rsidRPr="002A5D7F">
        <w:rPr>
          <w:rFonts w:asciiTheme="minorHAnsi" w:hAnsiTheme="minorHAnsi" w:cstheme="minorHAnsi"/>
        </w:rPr>
        <w:t xml:space="preserve"> Endereço</w:t>
      </w:r>
      <w:proofErr w:type="gramEnd"/>
      <w:r w:rsidRPr="002A5D7F">
        <w:rPr>
          <w:rFonts w:asciiTheme="minorHAnsi" w:hAnsiTheme="minorHAnsi" w:cstheme="minorHAnsi"/>
        </w:rPr>
        <w:t xml:space="preserve"> Residencial: </w:t>
      </w:r>
      <w:r w:rsidR="00AF1CD1">
        <w:rPr>
          <w:rFonts w:asciiTheme="minorHAnsi" w:hAnsiTheme="minorHAnsi" w:cstheme="minorHAnsi"/>
        </w:rPr>
        <w:t>____________</w:t>
      </w:r>
      <w:r w:rsidRPr="002A5D7F">
        <w:rPr>
          <w:rFonts w:asciiTheme="minorHAnsi" w:hAnsiTheme="minorHAnsi" w:cstheme="minorHAnsi"/>
        </w:rPr>
        <w:t xml:space="preserve">_____________________________________ </w:t>
      </w:r>
    </w:p>
    <w:p w:rsidR="00E958F0" w:rsidRPr="002A5D7F" w:rsidRDefault="00C72E85" w:rsidP="00E958F0">
      <w:pPr>
        <w:pStyle w:val="Default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2.4</w:t>
      </w:r>
      <w:r w:rsidR="00E958F0" w:rsidRPr="002A5D7F">
        <w:rPr>
          <w:rFonts w:asciiTheme="minorHAnsi" w:hAnsiTheme="minorHAnsi" w:cstheme="minorHAnsi"/>
        </w:rPr>
        <w:t xml:space="preserve"> Endereço</w:t>
      </w:r>
      <w:proofErr w:type="gramEnd"/>
      <w:r w:rsidR="00E958F0" w:rsidRPr="002A5D7F">
        <w:rPr>
          <w:rFonts w:asciiTheme="minorHAnsi" w:hAnsiTheme="minorHAnsi" w:cstheme="minorHAnsi"/>
        </w:rPr>
        <w:t xml:space="preserve"> Eletrônico: </w:t>
      </w:r>
      <w:r w:rsidR="00AF1CD1">
        <w:rPr>
          <w:rFonts w:asciiTheme="minorHAnsi" w:hAnsiTheme="minorHAnsi" w:cstheme="minorHAnsi"/>
        </w:rPr>
        <w:t>_____________</w:t>
      </w:r>
      <w:r w:rsidR="00E958F0" w:rsidRPr="002A5D7F">
        <w:rPr>
          <w:rFonts w:asciiTheme="minorHAnsi" w:hAnsiTheme="minorHAnsi" w:cstheme="minorHAnsi"/>
        </w:rPr>
        <w:t xml:space="preserve">_____________________________________ </w:t>
      </w:r>
    </w:p>
    <w:p w:rsidR="00E958F0" w:rsidRPr="002A5D7F" w:rsidRDefault="00C72E85" w:rsidP="00E958F0">
      <w:pPr>
        <w:pStyle w:val="Default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2.5</w:t>
      </w:r>
      <w:r w:rsidR="00E958F0" w:rsidRPr="002A5D7F">
        <w:rPr>
          <w:rFonts w:asciiTheme="minorHAnsi" w:hAnsiTheme="minorHAnsi" w:cstheme="minorHAnsi"/>
        </w:rPr>
        <w:t xml:space="preserve"> Telefone</w:t>
      </w:r>
      <w:proofErr w:type="gramEnd"/>
      <w:r w:rsidR="00E958F0" w:rsidRPr="002A5D7F">
        <w:rPr>
          <w:rFonts w:asciiTheme="minorHAnsi" w:hAnsiTheme="minorHAnsi" w:cstheme="minorHAnsi"/>
        </w:rPr>
        <w:t xml:space="preserve"> residencial e celular: </w:t>
      </w:r>
      <w:r w:rsidR="00AF1CD1">
        <w:rPr>
          <w:rFonts w:asciiTheme="minorHAnsi" w:hAnsiTheme="minorHAnsi" w:cstheme="minorHAnsi"/>
        </w:rPr>
        <w:t xml:space="preserve"> _____</w:t>
      </w:r>
      <w:r w:rsidR="00E958F0" w:rsidRPr="002A5D7F">
        <w:rPr>
          <w:rFonts w:asciiTheme="minorHAnsi" w:hAnsiTheme="minorHAnsi" w:cstheme="minorHAnsi"/>
        </w:rPr>
        <w:t xml:space="preserve">_____________________________________ </w:t>
      </w:r>
    </w:p>
    <w:p w:rsidR="00AF1CD1" w:rsidRDefault="00AF1CD1" w:rsidP="00E958F0">
      <w:pPr>
        <w:pStyle w:val="Default"/>
        <w:rPr>
          <w:rFonts w:asciiTheme="minorHAnsi" w:hAnsiTheme="minorHAnsi" w:cstheme="minorHAnsi"/>
          <w:b/>
          <w:bCs/>
        </w:rPr>
      </w:pP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  <w:b/>
          <w:bCs/>
        </w:rPr>
        <w:t xml:space="preserve">3. ESCOLARIDADE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proofErr w:type="gramStart"/>
      <w:r w:rsidRPr="002A5D7F">
        <w:rPr>
          <w:rFonts w:asciiTheme="minorHAnsi" w:hAnsiTheme="minorHAnsi" w:cstheme="minorHAnsi"/>
        </w:rPr>
        <w:t>3.1 ENSINO</w:t>
      </w:r>
      <w:proofErr w:type="gramEnd"/>
      <w:r w:rsidRPr="002A5D7F">
        <w:rPr>
          <w:rFonts w:asciiTheme="minorHAnsi" w:hAnsiTheme="minorHAnsi" w:cstheme="minorHAnsi"/>
        </w:rPr>
        <w:t xml:space="preserve"> FUNDAMENTAL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Instituição de Ensino:</w:t>
      </w:r>
      <w:r w:rsidR="00AF1CD1">
        <w:rPr>
          <w:rFonts w:asciiTheme="minorHAnsi" w:hAnsiTheme="minorHAnsi" w:cstheme="minorHAnsi"/>
        </w:rPr>
        <w:t xml:space="preserve"> _______________</w:t>
      </w:r>
      <w:r w:rsidRPr="002A5D7F">
        <w:rPr>
          <w:rFonts w:asciiTheme="minorHAnsi" w:hAnsiTheme="minorHAnsi" w:cstheme="minorHAnsi"/>
        </w:rPr>
        <w:t xml:space="preserve">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Ano de conclusão: </w:t>
      </w:r>
      <w:r w:rsidR="00AF1CD1">
        <w:rPr>
          <w:rFonts w:asciiTheme="minorHAnsi" w:hAnsiTheme="minorHAnsi" w:cstheme="minorHAnsi"/>
        </w:rPr>
        <w:t>_________________</w:t>
      </w:r>
      <w:r w:rsidRPr="002A5D7F">
        <w:rPr>
          <w:rFonts w:asciiTheme="minorHAnsi" w:hAnsiTheme="minorHAnsi" w:cstheme="minorHAnsi"/>
        </w:rPr>
        <w:t xml:space="preserve">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proofErr w:type="gramStart"/>
      <w:r w:rsidRPr="002A5D7F">
        <w:rPr>
          <w:rFonts w:asciiTheme="minorHAnsi" w:hAnsiTheme="minorHAnsi" w:cstheme="minorHAnsi"/>
        </w:rPr>
        <w:t>3.2 ENSINO</w:t>
      </w:r>
      <w:proofErr w:type="gramEnd"/>
      <w:r w:rsidRPr="002A5D7F">
        <w:rPr>
          <w:rFonts w:asciiTheme="minorHAnsi" w:hAnsiTheme="minorHAnsi" w:cstheme="minorHAnsi"/>
        </w:rPr>
        <w:t xml:space="preserve"> MÉDIO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Instituição de Ensino: </w:t>
      </w:r>
      <w:r w:rsidR="00AF1CD1">
        <w:rPr>
          <w:rFonts w:asciiTheme="minorHAnsi" w:hAnsiTheme="minorHAnsi" w:cstheme="minorHAnsi"/>
        </w:rPr>
        <w:t>_______________</w:t>
      </w:r>
      <w:r w:rsidRPr="002A5D7F">
        <w:rPr>
          <w:rFonts w:asciiTheme="minorHAnsi" w:hAnsiTheme="minorHAnsi" w:cstheme="minorHAnsi"/>
        </w:rPr>
        <w:t xml:space="preserve">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Ano de conclusão:</w:t>
      </w:r>
      <w:r w:rsidR="00AF1CD1">
        <w:rPr>
          <w:rFonts w:asciiTheme="minorHAnsi" w:hAnsiTheme="minorHAnsi" w:cstheme="minorHAnsi"/>
        </w:rPr>
        <w:t xml:space="preserve"> __________________</w:t>
      </w:r>
      <w:r w:rsidRPr="002A5D7F">
        <w:rPr>
          <w:rFonts w:asciiTheme="minorHAnsi" w:hAnsiTheme="minorHAnsi" w:cstheme="minorHAnsi"/>
        </w:rPr>
        <w:t xml:space="preserve">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3.3 GRADUAÇÃO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Curso: </w:t>
      </w:r>
      <w:r w:rsidR="00AF1CD1">
        <w:rPr>
          <w:rFonts w:asciiTheme="minorHAnsi" w:hAnsiTheme="minorHAnsi" w:cstheme="minorHAnsi"/>
        </w:rPr>
        <w:t>___________________________</w:t>
      </w:r>
      <w:r w:rsidRPr="002A5D7F">
        <w:rPr>
          <w:rFonts w:asciiTheme="minorHAnsi" w:hAnsiTheme="minorHAnsi" w:cstheme="minorHAnsi"/>
        </w:rPr>
        <w:t xml:space="preserve">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Instituição de Ensino: </w:t>
      </w:r>
      <w:r w:rsidR="00AF1CD1">
        <w:rPr>
          <w:rFonts w:asciiTheme="minorHAnsi" w:hAnsiTheme="minorHAnsi" w:cstheme="minorHAnsi"/>
        </w:rPr>
        <w:t>_______________</w:t>
      </w:r>
      <w:r w:rsidRPr="002A5D7F">
        <w:rPr>
          <w:rFonts w:asciiTheme="minorHAnsi" w:hAnsiTheme="minorHAnsi" w:cstheme="minorHAnsi"/>
        </w:rPr>
        <w:t xml:space="preserve">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Ano de conclusão: </w:t>
      </w:r>
      <w:r w:rsidR="00AF1CD1">
        <w:rPr>
          <w:rFonts w:asciiTheme="minorHAnsi" w:hAnsiTheme="minorHAnsi" w:cstheme="minorHAnsi"/>
        </w:rPr>
        <w:t>_________________</w:t>
      </w:r>
      <w:r w:rsidRPr="002A5D7F">
        <w:rPr>
          <w:rFonts w:asciiTheme="minorHAnsi" w:hAnsiTheme="minorHAnsi" w:cstheme="minorHAnsi"/>
        </w:rPr>
        <w:t xml:space="preserve">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3.4 PÓS-GRADUAÇÃO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3.4.1 ESPECIALIZAÇÃO </w:t>
      </w:r>
    </w:p>
    <w:p w:rsidR="00E958F0" w:rsidRPr="002A5D7F" w:rsidRDefault="00E958F0" w:rsidP="00E958F0">
      <w:pPr>
        <w:pStyle w:val="Default"/>
        <w:pageBreakBefore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lastRenderedPageBreak/>
        <w:t>Curso / área:</w:t>
      </w:r>
      <w:proofErr w:type="gramStart"/>
      <w:r w:rsidRPr="002A5D7F">
        <w:rPr>
          <w:rFonts w:asciiTheme="minorHAnsi" w:hAnsiTheme="minorHAnsi" w:cstheme="minorHAnsi"/>
        </w:rPr>
        <w:t xml:space="preserve"> </w:t>
      </w:r>
      <w:r w:rsidR="00AF1CD1">
        <w:rPr>
          <w:rFonts w:asciiTheme="minorHAnsi" w:hAnsiTheme="minorHAnsi" w:cstheme="minorHAnsi"/>
        </w:rPr>
        <w:t xml:space="preserve"> </w:t>
      </w:r>
      <w:proofErr w:type="gramEnd"/>
      <w:r w:rsidRPr="002A5D7F">
        <w:rPr>
          <w:rFonts w:asciiTheme="minorHAnsi" w:hAnsiTheme="minorHAnsi" w:cstheme="minorHAnsi"/>
        </w:rPr>
        <w:t>__</w:t>
      </w:r>
      <w:r w:rsidR="00AF1CD1">
        <w:rPr>
          <w:rFonts w:asciiTheme="minorHAnsi" w:hAnsiTheme="minorHAnsi" w:cstheme="minorHAnsi"/>
        </w:rPr>
        <w:t>__________________</w:t>
      </w:r>
      <w:r w:rsidRPr="002A5D7F">
        <w:rPr>
          <w:rFonts w:asciiTheme="minorHAnsi" w:hAnsiTheme="minorHAnsi" w:cstheme="minorHAnsi"/>
        </w:rPr>
        <w:t xml:space="preserve">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Instituição de Ensino: </w:t>
      </w:r>
      <w:r w:rsidR="00AF1CD1">
        <w:rPr>
          <w:rFonts w:asciiTheme="minorHAnsi" w:hAnsiTheme="minorHAnsi" w:cstheme="minorHAnsi"/>
        </w:rPr>
        <w:t>____________</w:t>
      </w:r>
      <w:r w:rsidRPr="002A5D7F">
        <w:rPr>
          <w:rFonts w:asciiTheme="minorHAnsi" w:hAnsiTheme="minorHAnsi" w:cstheme="minorHAnsi"/>
        </w:rPr>
        <w:t xml:space="preserve">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Ano de conclusão: </w:t>
      </w:r>
      <w:r w:rsidR="00AF1CD1">
        <w:rPr>
          <w:rFonts w:asciiTheme="minorHAnsi" w:hAnsiTheme="minorHAnsi" w:cstheme="minorHAnsi"/>
        </w:rPr>
        <w:t>______________</w:t>
      </w:r>
      <w:r w:rsidRPr="002A5D7F">
        <w:rPr>
          <w:rFonts w:asciiTheme="minorHAnsi" w:hAnsiTheme="minorHAnsi" w:cstheme="minorHAnsi"/>
        </w:rPr>
        <w:t xml:space="preserve">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3.4.2 MESTRADO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Curso / área: </w:t>
      </w:r>
      <w:r w:rsidR="00AF1CD1">
        <w:rPr>
          <w:rFonts w:asciiTheme="minorHAnsi" w:hAnsiTheme="minorHAnsi" w:cstheme="minorHAnsi"/>
        </w:rPr>
        <w:t>___________________</w:t>
      </w:r>
      <w:r w:rsidRPr="002A5D7F">
        <w:rPr>
          <w:rFonts w:asciiTheme="minorHAnsi" w:hAnsiTheme="minorHAnsi" w:cstheme="minorHAnsi"/>
        </w:rPr>
        <w:t xml:space="preserve">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Instituição de Ensino: </w:t>
      </w:r>
      <w:r w:rsidR="00AF1CD1">
        <w:rPr>
          <w:rFonts w:asciiTheme="minorHAnsi" w:hAnsiTheme="minorHAnsi" w:cstheme="minorHAnsi"/>
        </w:rPr>
        <w:t>____________</w:t>
      </w:r>
      <w:r w:rsidRPr="002A5D7F">
        <w:rPr>
          <w:rFonts w:asciiTheme="minorHAnsi" w:hAnsiTheme="minorHAnsi" w:cstheme="minorHAnsi"/>
        </w:rPr>
        <w:t xml:space="preserve">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Ano de conclusão: </w:t>
      </w:r>
      <w:r w:rsidR="00DE246E">
        <w:rPr>
          <w:rFonts w:asciiTheme="minorHAnsi" w:hAnsiTheme="minorHAnsi" w:cstheme="minorHAnsi"/>
        </w:rPr>
        <w:t>______________</w:t>
      </w:r>
      <w:r w:rsidR="00C72E85">
        <w:rPr>
          <w:rFonts w:asciiTheme="minorHAnsi" w:hAnsiTheme="minorHAnsi" w:cstheme="minorHAnsi"/>
        </w:rPr>
        <w:t>_</w:t>
      </w:r>
      <w:r w:rsidRPr="002A5D7F">
        <w:rPr>
          <w:rFonts w:asciiTheme="minorHAnsi" w:hAnsiTheme="minorHAnsi" w:cstheme="minorHAnsi"/>
        </w:rPr>
        <w:t xml:space="preserve">________________________________________ </w:t>
      </w:r>
    </w:p>
    <w:p w:rsidR="00DE246E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3.4.3 DOUTORADO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Curso / área:</w:t>
      </w:r>
      <w:r w:rsidR="00DE246E">
        <w:rPr>
          <w:rFonts w:asciiTheme="minorHAnsi" w:hAnsiTheme="minorHAnsi" w:cstheme="minorHAnsi"/>
        </w:rPr>
        <w:t xml:space="preserve"> ___________________</w:t>
      </w:r>
      <w:r w:rsidRPr="002A5D7F">
        <w:rPr>
          <w:rFonts w:asciiTheme="minorHAnsi" w:hAnsiTheme="minorHAnsi" w:cstheme="minorHAnsi"/>
        </w:rPr>
        <w:t xml:space="preserve">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Instituição de Ensino: </w:t>
      </w:r>
      <w:r w:rsidR="00DE246E">
        <w:rPr>
          <w:rFonts w:asciiTheme="minorHAnsi" w:hAnsiTheme="minorHAnsi" w:cstheme="minorHAnsi"/>
        </w:rPr>
        <w:t>_____________</w:t>
      </w:r>
      <w:r w:rsidRPr="002A5D7F">
        <w:rPr>
          <w:rFonts w:asciiTheme="minorHAnsi" w:hAnsiTheme="minorHAnsi" w:cstheme="minorHAnsi"/>
        </w:rPr>
        <w:t xml:space="preserve">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Ano de conclusão: _</w:t>
      </w:r>
      <w:r w:rsidR="00DE246E">
        <w:rPr>
          <w:rFonts w:asciiTheme="minorHAnsi" w:hAnsiTheme="minorHAnsi" w:cstheme="minorHAnsi"/>
        </w:rPr>
        <w:t>_____________</w:t>
      </w:r>
      <w:r w:rsidRPr="002A5D7F">
        <w:rPr>
          <w:rFonts w:asciiTheme="minorHAnsi" w:hAnsiTheme="minorHAnsi" w:cstheme="minorHAnsi"/>
        </w:rPr>
        <w:t xml:space="preserve">________________________________________ </w:t>
      </w:r>
    </w:p>
    <w:p w:rsidR="00DE246E" w:rsidRDefault="00DE246E" w:rsidP="00E958F0">
      <w:pPr>
        <w:pStyle w:val="Default"/>
        <w:rPr>
          <w:rFonts w:asciiTheme="minorHAnsi" w:hAnsiTheme="minorHAnsi" w:cstheme="minorHAnsi"/>
          <w:b/>
          <w:bCs/>
        </w:rPr>
      </w:pP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  <w:b/>
          <w:bCs/>
        </w:rPr>
        <w:t xml:space="preserve">4. CURSOS SIMPÓSIOS, SEMINÁRIOS, ENCONTROS TEMÁTICOS E CONGÊNERES, DENTRO DA ÁREA DE ATUAÇÃO DO SERVIÇO A SER EXERCIDO.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Curso / área:</w:t>
      </w:r>
      <w:r w:rsidR="00DE246E">
        <w:rPr>
          <w:rFonts w:asciiTheme="minorHAnsi" w:hAnsiTheme="minorHAnsi" w:cstheme="minorHAnsi"/>
        </w:rPr>
        <w:t xml:space="preserve"> </w:t>
      </w:r>
      <w:r w:rsidRPr="002A5D7F">
        <w:rPr>
          <w:rFonts w:asciiTheme="minorHAnsi" w:hAnsiTheme="minorHAnsi" w:cstheme="minorHAnsi"/>
        </w:rPr>
        <w:t xml:space="preserve">___________________________________________________________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Instituição de Ensino:</w:t>
      </w:r>
      <w:r w:rsidR="00DE246E">
        <w:rPr>
          <w:rFonts w:asciiTheme="minorHAnsi" w:hAnsiTheme="minorHAnsi" w:cstheme="minorHAnsi"/>
        </w:rPr>
        <w:t xml:space="preserve"> </w:t>
      </w:r>
      <w:r w:rsidRPr="002A5D7F">
        <w:rPr>
          <w:rFonts w:asciiTheme="minorHAnsi" w:hAnsiTheme="minorHAnsi" w:cstheme="minorHAnsi"/>
        </w:rPr>
        <w:t xml:space="preserve">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Data de início: _______________________ Data da conclusão: 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Carga horária: ___________________________________________________________ </w:t>
      </w:r>
    </w:p>
    <w:p w:rsidR="00DE246E" w:rsidRDefault="00DE246E" w:rsidP="00E958F0">
      <w:pPr>
        <w:pStyle w:val="Default"/>
        <w:rPr>
          <w:rFonts w:asciiTheme="minorHAnsi" w:hAnsiTheme="minorHAnsi" w:cstheme="minorHAnsi"/>
        </w:rPr>
      </w:pP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Curso / área: ___________________________________________________________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Instituição de Ensino: _____________________________________________________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Data de início: ________________________Data da conclusão: 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Carga horária: __________________________________________________________ </w:t>
      </w:r>
    </w:p>
    <w:p w:rsidR="00DE246E" w:rsidRDefault="00DE246E" w:rsidP="00E958F0">
      <w:pPr>
        <w:pStyle w:val="Default"/>
        <w:rPr>
          <w:rFonts w:asciiTheme="minorHAnsi" w:hAnsiTheme="minorHAnsi" w:cstheme="minorHAnsi"/>
        </w:rPr>
      </w:pP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Curso / área:</w:t>
      </w:r>
      <w:r w:rsidR="00DE246E">
        <w:rPr>
          <w:rFonts w:asciiTheme="minorHAnsi" w:hAnsiTheme="minorHAnsi" w:cstheme="minorHAnsi"/>
        </w:rPr>
        <w:t xml:space="preserve"> </w:t>
      </w:r>
      <w:r w:rsidRPr="002A5D7F">
        <w:rPr>
          <w:rFonts w:asciiTheme="minorHAnsi" w:hAnsiTheme="minorHAnsi" w:cstheme="minorHAnsi"/>
        </w:rPr>
        <w:t xml:space="preserve">____________________________________________________________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Instituição de Ensino:</w:t>
      </w:r>
      <w:r w:rsidR="00DE246E">
        <w:rPr>
          <w:rFonts w:asciiTheme="minorHAnsi" w:hAnsiTheme="minorHAnsi" w:cstheme="minorHAnsi"/>
        </w:rPr>
        <w:t xml:space="preserve"> </w:t>
      </w:r>
      <w:r w:rsidRPr="002A5D7F">
        <w:rPr>
          <w:rFonts w:asciiTheme="minorHAnsi" w:hAnsiTheme="minorHAnsi" w:cstheme="minorHAnsi"/>
        </w:rPr>
        <w:t xml:space="preserve">_____________________________________________________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Data de início: ________________________Data da conclusão: 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Carga horária: ___________________________________________________________ </w:t>
      </w:r>
    </w:p>
    <w:p w:rsidR="00DE246E" w:rsidRDefault="00DE246E" w:rsidP="00E958F0">
      <w:pPr>
        <w:pStyle w:val="Default"/>
        <w:rPr>
          <w:rFonts w:asciiTheme="minorHAnsi" w:hAnsiTheme="minorHAnsi" w:cstheme="minorHAnsi"/>
        </w:rPr>
      </w:pP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Curso / área:</w:t>
      </w:r>
      <w:r w:rsidR="00DE246E">
        <w:rPr>
          <w:rFonts w:asciiTheme="minorHAnsi" w:hAnsiTheme="minorHAnsi" w:cstheme="minorHAnsi"/>
        </w:rPr>
        <w:t xml:space="preserve"> </w:t>
      </w:r>
      <w:r w:rsidRPr="002A5D7F">
        <w:rPr>
          <w:rFonts w:asciiTheme="minorHAnsi" w:hAnsiTheme="minorHAnsi" w:cstheme="minorHAnsi"/>
        </w:rPr>
        <w:t xml:space="preserve">___________________________________________________________ </w:t>
      </w:r>
    </w:p>
    <w:p w:rsidR="00E958F0" w:rsidRPr="002A5D7F" w:rsidRDefault="00E958F0" w:rsidP="00DE246E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Instituição de Ensino: ________________________</w:t>
      </w:r>
      <w:r w:rsidR="00DE246E">
        <w:rPr>
          <w:rFonts w:asciiTheme="minorHAnsi" w:hAnsiTheme="minorHAnsi" w:cstheme="minorHAnsi"/>
        </w:rPr>
        <w:t xml:space="preserve">____________________________ </w:t>
      </w:r>
      <w:r w:rsidRPr="002A5D7F">
        <w:rPr>
          <w:rFonts w:asciiTheme="minorHAnsi" w:hAnsiTheme="minorHAnsi" w:cstheme="minorHAnsi"/>
        </w:rPr>
        <w:t xml:space="preserve">Data de início: ______________________ Data da conclusão: 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Carga horária: __________________________________________________________ </w:t>
      </w:r>
    </w:p>
    <w:p w:rsidR="00DE246E" w:rsidRDefault="00DE246E" w:rsidP="00E958F0">
      <w:pPr>
        <w:pStyle w:val="Default"/>
        <w:rPr>
          <w:rFonts w:asciiTheme="minorHAnsi" w:hAnsiTheme="minorHAnsi" w:cstheme="minorHAnsi"/>
        </w:rPr>
      </w:pP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Curso / área:</w:t>
      </w:r>
      <w:r w:rsidR="00DE246E">
        <w:rPr>
          <w:rFonts w:asciiTheme="minorHAnsi" w:hAnsiTheme="minorHAnsi" w:cstheme="minorHAnsi"/>
        </w:rPr>
        <w:t xml:space="preserve"> </w:t>
      </w:r>
      <w:r w:rsidRPr="002A5D7F">
        <w:rPr>
          <w:rFonts w:asciiTheme="minorHAnsi" w:hAnsiTheme="minorHAnsi" w:cstheme="minorHAnsi"/>
        </w:rPr>
        <w:t xml:space="preserve">___________________________________________________________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Instituição de Ensino: 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Data de início: ______________________ Data da conclusão: 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Carga horária: ___________________________________________________________ </w:t>
      </w:r>
    </w:p>
    <w:p w:rsidR="00DE246E" w:rsidRDefault="00DE246E" w:rsidP="00E958F0">
      <w:pPr>
        <w:pStyle w:val="Default"/>
        <w:rPr>
          <w:rFonts w:asciiTheme="minorHAnsi" w:hAnsiTheme="minorHAnsi" w:cstheme="minorHAnsi"/>
        </w:rPr>
      </w:pP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Curso / área: __________________________________________________________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>Instituição de Ensino:</w:t>
      </w:r>
      <w:r w:rsidR="00DE246E">
        <w:rPr>
          <w:rFonts w:asciiTheme="minorHAnsi" w:hAnsiTheme="minorHAnsi" w:cstheme="minorHAnsi"/>
        </w:rPr>
        <w:t xml:space="preserve"> </w:t>
      </w:r>
      <w:r w:rsidRPr="002A5D7F">
        <w:rPr>
          <w:rFonts w:asciiTheme="minorHAnsi" w:hAnsiTheme="minorHAnsi" w:cstheme="minorHAnsi"/>
        </w:rPr>
        <w:t xml:space="preserve">____________________________________________________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Data de início: _____________________ Data da conclusão: ____________________ </w:t>
      </w: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</w:rPr>
        <w:t xml:space="preserve">Carga horária: ____________________________________________________________ </w:t>
      </w:r>
    </w:p>
    <w:p w:rsidR="00DE246E" w:rsidRDefault="00DE246E" w:rsidP="00E958F0">
      <w:pPr>
        <w:pStyle w:val="Default"/>
        <w:rPr>
          <w:rFonts w:asciiTheme="minorHAnsi" w:hAnsiTheme="minorHAnsi" w:cstheme="minorHAnsi"/>
          <w:b/>
          <w:bCs/>
        </w:rPr>
      </w:pPr>
    </w:p>
    <w:p w:rsidR="00E958F0" w:rsidRPr="002A5D7F" w:rsidRDefault="00E958F0" w:rsidP="00E958F0">
      <w:pPr>
        <w:pStyle w:val="Default"/>
        <w:rPr>
          <w:rFonts w:asciiTheme="minorHAnsi" w:hAnsiTheme="minorHAnsi" w:cstheme="minorHAnsi"/>
        </w:rPr>
      </w:pPr>
      <w:r w:rsidRPr="002A5D7F">
        <w:rPr>
          <w:rFonts w:asciiTheme="minorHAnsi" w:hAnsiTheme="minorHAnsi" w:cstheme="minorHAnsi"/>
          <w:b/>
          <w:bCs/>
        </w:rPr>
        <w:t xml:space="preserve">5. INFORMAÇÕES ADICIONAIS: </w:t>
      </w:r>
    </w:p>
    <w:p w:rsidR="00E958F0" w:rsidRDefault="00E958F0" w:rsidP="00E958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5D7F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</w:t>
      </w:r>
      <w:r w:rsidRPr="002A5D7F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46E" w:rsidRDefault="00DE246E" w:rsidP="00E958F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246E" w:rsidRDefault="00DE246E" w:rsidP="00E958F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Quaraí/RS, ____</w:t>
      </w:r>
      <w:r w:rsidR="00593128">
        <w:rPr>
          <w:rFonts w:cstheme="minorHAnsi"/>
          <w:sz w:val="24"/>
          <w:szCs w:val="24"/>
        </w:rPr>
        <w:t xml:space="preserve">_________ de ___________ </w:t>
      </w:r>
      <w:proofErr w:type="spellStart"/>
      <w:r w:rsidR="00593128">
        <w:rPr>
          <w:rFonts w:cstheme="minorHAnsi"/>
          <w:sz w:val="24"/>
          <w:szCs w:val="24"/>
        </w:rPr>
        <w:t>de</w:t>
      </w:r>
      <w:proofErr w:type="spellEnd"/>
      <w:r w:rsidR="00593128">
        <w:rPr>
          <w:rFonts w:cstheme="minorHAnsi"/>
          <w:sz w:val="24"/>
          <w:szCs w:val="24"/>
        </w:rPr>
        <w:t xml:space="preserve"> 2020</w:t>
      </w:r>
      <w:r>
        <w:rPr>
          <w:rFonts w:cstheme="minorHAnsi"/>
          <w:sz w:val="24"/>
          <w:szCs w:val="24"/>
        </w:rPr>
        <w:t>.</w:t>
      </w:r>
    </w:p>
    <w:p w:rsidR="00DE246E" w:rsidRDefault="00DE246E" w:rsidP="00E958F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246E" w:rsidRDefault="00DE246E" w:rsidP="00E958F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246E" w:rsidRDefault="00DE246E" w:rsidP="00E958F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____________________________________________ </w:t>
      </w:r>
    </w:p>
    <w:p w:rsidR="00DE246E" w:rsidRPr="002A5D7F" w:rsidRDefault="00DE246E" w:rsidP="00E958F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Assinatura</w:t>
      </w:r>
    </w:p>
    <w:sectPr w:rsidR="00DE246E" w:rsidRPr="002A5D7F" w:rsidSect="00886AB6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66" w:rsidRDefault="00F41C66" w:rsidP="00E248F1">
      <w:pPr>
        <w:spacing w:after="0" w:line="240" w:lineRule="auto"/>
      </w:pPr>
      <w:r>
        <w:separator/>
      </w:r>
    </w:p>
  </w:endnote>
  <w:endnote w:type="continuationSeparator" w:id="0">
    <w:p w:rsidR="00F41C66" w:rsidRDefault="00F41C66" w:rsidP="00E2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66" w:rsidRDefault="00F41C66" w:rsidP="00E248F1">
      <w:pPr>
        <w:spacing w:after="0" w:line="240" w:lineRule="auto"/>
      </w:pPr>
      <w:r>
        <w:separator/>
      </w:r>
    </w:p>
  </w:footnote>
  <w:footnote w:type="continuationSeparator" w:id="0">
    <w:p w:rsidR="00F41C66" w:rsidRDefault="00F41C66" w:rsidP="00E24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04D"/>
    <w:multiLevelType w:val="hybridMultilevel"/>
    <w:tmpl w:val="898086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723D2"/>
    <w:multiLevelType w:val="hybridMultilevel"/>
    <w:tmpl w:val="DC1CC6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46773"/>
    <w:multiLevelType w:val="hybridMultilevel"/>
    <w:tmpl w:val="6D18A8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E2DD8"/>
    <w:multiLevelType w:val="hybridMultilevel"/>
    <w:tmpl w:val="A378D3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F3B0E"/>
    <w:multiLevelType w:val="hybridMultilevel"/>
    <w:tmpl w:val="EFB0D5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F3"/>
    <w:rsid w:val="00002AD7"/>
    <w:rsid w:val="00006C8F"/>
    <w:rsid w:val="00006E0B"/>
    <w:rsid w:val="000105C6"/>
    <w:rsid w:val="00012DA9"/>
    <w:rsid w:val="0002119E"/>
    <w:rsid w:val="00041C77"/>
    <w:rsid w:val="00060280"/>
    <w:rsid w:val="00071938"/>
    <w:rsid w:val="00073E56"/>
    <w:rsid w:val="00075638"/>
    <w:rsid w:val="00075CAE"/>
    <w:rsid w:val="000828E7"/>
    <w:rsid w:val="00091641"/>
    <w:rsid w:val="000A0729"/>
    <w:rsid w:val="000A1D6D"/>
    <w:rsid w:val="000A5376"/>
    <w:rsid w:val="000B1D2E"/>
    <w:rsid w:val="000B5503"/>
    <w:rsid w:val="000D52D2"/>
    <w:rsid w:val="000D6CD0"/>
    <w:rsid w:val="000E5D78"/>
    <w:rsid w:val="000F1216"/>
    <w:rsid w:val="000F2B3D"/>
    <w:rsid w:val="0011007F"/>
    <w:rsid w:val="00125659"/>
    <w:rsid w:val="0013499F"/>
    <w:rsid w:val="0014255B"/>
    <w:rsid w:val="00142E6E"/>
    <w:rsid w:val="001469BE"/>
    <w:rsid w:val="00151E06"/>
    <w:rsid w:val="00162283"/>
    <w:rsid w:val="00165ED0"/>
    <w:rsid w:val="00166FDC"/>
    <w:rsid w:val="00167769"/>
    <w:rsid w:val="001850A6"/>
    <w:rsid w:val="00220D20"/>
    <w:rsid w:val="0022459C"/>
    <w:rsid w:val="002718FD"/>
    <w:rsid w:val="00276735"/>
    <w:rsid w:val="002A5D7F"/>
    <w:rsid w:val="002A6C55"/>
    <w:rsid w:val="002B0B20"/>
    <w:rsid w:val="002B6A9C"/>
    <w:rsid w:val="002D03B0"/>
    <w:rsid w:val="002D1DB2"/>
    <w:rsid w:val="002D6D38"/>
    <w:rsid w:val="002E07D1"/>
    <w:rsid w:val="002E3E02"/>
    <w:rsid w:val="002E4017"/>
    <w:rsid w:val="002F5880"/>
    <w:rsid w:val="002F5F23"/>
    <w:rsid w:val="00300C56"/>
    <w:rsid w:val="00304A82"/>
    <w:rsid w:val="0032156C"/>
    <w:rsid w:val="003273AB"/>
    <w:rsid w:val="0032772D"/>
    <w:rsid w:val="00331208"/>
    <w:rsid w:val="0034283C"/>
    <w:rsid w:val="0036395A"/>
    <w:rsid w:val="00377B2B"/>
    <w:rsid w:val="0038283D"/>
    <w:rsid w:val="003B3B6A"/>
    <w:rsid w:val="003D3192"/>
    <w:rsid w:val="003E0F45"/>
    <w:rsid w:val="003E1888"/>
    <w:rsid w:val="00401864"/>
    <w:rsid w:val="004517CE"/>
    <w:rsid w:val="00451831"/>
    <w:rsid w:val="00451869"/>
    <w:rsid w:val="00452DB6"/>
    <w:rsid w:val="00455E07"/>
    <w:rsid w:val="00495F71"/>
    <w:rsid w:val="004A1B65"/>
    <w:rsid w:val="004F2038"/>
    <w:rsid w:val="00500DEF"/>
    <w:rsid w:val="00505359"/>
    <w:rsid w:val="0052340C"/>
    <w:rsid w:val="00524D66"/>
    <w:rsid w:val="0053165F"/>
    <w:rsid w:val="00547289"/>
    <w:rsid w:val="00560E51"/>
    <w:rsid w:val="005616C4"/>
    <w:rsid w:val="00586126"/>
    <w:rsid w:val="00593128"/>
    <w:rsid w:val="005958FF"/>
    <w:rsid w:val="005B4D04"/>
    <w:rsid w:val="005F5AA1"/>
    <w:rsid w:val="0061507F"/>
    <w:rsid w:val="00622120"/>
    <w:rsid w:val="00631D3A"/>
    <w:rsid w:val="006325BA"/>
    <w:rsid w:val="00635A49"/>
    <w:rsid w:val="006365FC"/>
    <w:rsid w:val="006370B2"/>
    <w:rsid w:val="00661EF5"/>
    <w:rsid w:val="00673323"/>
    <w:rsid w:val="00697795"/>
    <w:rsid w:val="006A47B1"/>
    <w:rsid w:val="006A50C1"/>
    <w:rsid w:val="006B4559"/>
    <w:rsid w:val="006B5D7C"/>
    <w:rsid w:val="007114D7"/>
    <w:rsid w:val="00711C76"/>
    <w:rsid w:val="007178F6"/>
    <w:rsid w:val="00756928"/>
    <w:rsid w:val="00762FFF"/>
    <w:rsid w:val="00773049"/>
    <w:rsid w:val="007858B3"/>
    <w:rsid w:val="00797704"/>
    <w:rsid w:val="007A25DC"/>
    <w:rsid w:val="007A7A04"/>
    <w:rsid w:val="007B265A"/>
    <w:rsid w:val="007D4A03"/>
    <w:rsid w:val="007F1239"/>
    <w:rsid w:val="008324FF"/>
    <w:rsid w:val="00840F40"/>
    <w:rsid w:val="00851333"/>
    <w:rsid w:val="008605FD"/>
    <w:rsid w:val="00883FFC"/>
    <w:rsid w:val="00886AB6"/>
    <w:rsid w:val="00891FAC"/>
    <w:rsid w:val="008A0209"/>
    <w:rsid w:val="008A192F"/>
    <w:rsid w:val="008A46A0"/>
    <w:rsid w:val="008C4C34"/>
    <w:rsid w:val="008C52CC"/>
    <w:rsid w:val="008C6C1F"/>
    <w:rsid w:val="00900C18"/>
    <w:rsid w:val="00904523"/>
    <w:rsid w:val="00916C3C"/>
    <w:rsid w:val="009337F3"/>
    <w:rsid w:val="009339B6"/>
    <w:rsid w:val="00936318"/>
    <w:rsid w:val="00946FE4"/>
    <w:rsid w:val="009511C0"/>
    <w:rsid w:val="00960EB1"/>
    <w:rsid w:val="00962D56"/>
    <w:rsid w:val="00995552"/>
    <w:rsid w:val="009C26CE"/>
    <w:rsid w:val="009E1FF3"/>
    <w:rsid w:val="009E241B"/>
    <w:rsid w:val="009E2F2D"/>
    <w:rsid w:val="009F4AB6"/>
    <w:rsid w:val="009F6775"/>
    <w:rsid w:val="00A01687"/>
    <w:rsid w:val="00A25AB5"/>
    <w:rsid w:val="00A313B7"/>
    <w:rsid w:val="00A555F1"/>
    <w:rsid w:val="00A708AC"/>
    <w:rsid w:val="00A85291"/>
    <w:rsid w:val="00A8676D"/>
    <w:rsid w:val="00AA740D"/>
    <w:rsid w:val="00AB2C10"/>
    <w:rsid w:val="00AD42B8"/>
    <w:rsid w:val="00AF1CD1"/>
    <w:rsid w:val="00B10784"/>
    <w:rsid w:val="00B15FFF"/>
    <w:rsid w:val="00B30345"/>
    <w:rsid w:val="00B40BE2"/>
    <w:rsid w:val="00B73678"/>
    <w:rsid w:val="00B77F18"/>
    <w:rsid w:val="00B80815"/>
    <w:rsid w:val="00BA5D4A"/>
    <w:rsid w:val="00BB7942"/>
    <w:rsid w:val="00BC6E4D"/>
    <w:rsid w:val="00BD18D9"/>
    <w:rsid w:val="00BD58AB"/>
    <w:rsid w:val="00BE783C"/>
    <w:rsid w:val="00BF083B"/>
    <w:rsid w:val="00C074CE"/>
    <w:rsid w:val="00C1733A"/>
    <w:rsid w:val="00C21720"/>
    <w:rsid w:val="00C31012"/>
    <w:rsid w:val="00C314B5"/>
    <w:rsid w:val="00C33F59"/>
    <w:rsid w:val="00C51F63"/>
    <w:rsid w:val="00C57D30"/>
    <w:rsid w:val="00C7234A"/>
    <w:rsid w:val="00C72E85"/>
    <w:rsid w:val="00C811C6"/>
    <w:rsid w:val="00C953D4"/>
    <w:rsid w:val="00CA0156"/>
    <w:rsid w:val="00CF1C18"/>
    <w:rsid w:val="00D00961"/>
    <w:rsid w:val="00D13CE4"/>
    <w:rsid w:val="00D23981"/>
    <w:rsid w:val="00D242AF"/>
    <w:rsid w:val="00D57D98"/>
    <w:rsid w:val="00D63589"/>
    <w:rsid w:val="00D71E6B"/>
    <w:rsid w:val="00D7711C"/>
    <w:rsid w:val="00D8613B"/>
    <w:rsid w:val="00D8796B"/>
    <w:rsid w:val="00D91AFC"/>
    <w:rsid w:val="00D93760"/>
    <w:rsid w:val="00D94D85"/>
    <w:rsid w:val="00D9687D"/>
    <w:rsid w:val="00D97740"/>
    <w:rsid w:val="00DC010F"/>
    <w:rsid w:val="00DE246E"/>
    <w:rsid w:val="00DE327C"/>
    <w:rsid w:val="00DE76CF"/>
    <w:rsid w:val="00E0472C"/>
    <w:rsid w:val="00E248F1"/>
    <w:rsid w:val="00E51CE5"/>
    <w:rsid w:val="00E53B02"/>
    <w:rsid w:val="00E6391B"/>
    <w:rsid w:val="00E6543E"/>
    <w:rsid w:val="00E83C99"/>
    <w:rsid w:val="00E935A0"/>
    <w:rsid w:val="00E947A6"/>
    <w:rsid w:val="00E958F0"/>
    <w:rsid w:val="00EB23D7"/>
    <w:rsid w:val="00F024D9"/>
    <w:rsid w:val="00F03A31"/>
    <w:rsid w:val="00F31E4A"/>
    <w:rsid w:val="00F41C66"/>
    <w:rsid w:val="00F74E8D"/>
    <w:rsid w:val="00FA4F6D"/>
    <w:rsid w:val="00FC7415"/>
    <w:rsid w:val="00FD1357"/>
    <w:rsid w:val="00FD34C6"/>
    <w:rsid w:val="00FD3FA5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1C1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C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4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8F1"/>
  </w:style>
  <w:style w:type="paragraph" w:styleId="Rodap">
    <w:name w:val="footer"/>
    <w:basedOn w:val="Normal"/>
    <w:link w:val="RodapChar"/>
    <w:uiPriority w:val="99"/>
    <w:unhideWhenUsed/>
    <w:rsid w:val="00E24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8F1"/>
  </w:style>
  <w:style w:type="paragraph" w:styleId="NormalWeb">
    <w:name w:val="Normal (Web)"/>
    <w:basedOn w:val="Normal"/>
    <w:uiPriority w:val="99"/>
    <w:semiHidden/>
    <w:unhideWhenUsed/>
    <w:rsid w:val="00F7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6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958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166FD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13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1C1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C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4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8F1"/>
  </w:style>
  <w:style w:type="paragraph" w:styleId="Rodap">
    <w:name w:val="footer"/>
    <w:basedOn w:val="Normal"/>
    <w:link w:val="RodapChar"/>
    <w:uiPriority w:val="99"/>
    <w:unhideWhenUsed/>
    <w:rsid w:val="00E24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8F1"/>
  </w:style>
  <w:style w:type="paragraph" w:styleId="NormalWeb">
    <w:name w:val="Normal (Web)"/>
    <w:basedOn w:val="Normal"/>
    <w:uiPriority w:val="99"/>
    <w:semiHidden/>
    <w:unhideWhenUsed/>
    <w:rsid w:val="00F7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6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958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166FD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13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vsms.saude.gov.br/bvs/publicacoes/funasa/man_dengu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14</Pages>
  <Words>4008</Words>
  <Characters>21646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SEC-NOTE</cp:lastModifiedBy>
  <cp:revision>3</cp:revision>
  <cp:lastPrinted>2020-03-02T20:55:00Z</cp:lastPrinted>
  <dcterms:created xsi:type="dcterms:W3CDTF">2020-02-18T12:04:00Z</dcterms:created>
  <dcterms:modified xsi:type="dcterms:W3CDTF">2020-03-02T21:03:00Z</dcterms:modified>
</cp:coreProperties>
</file>